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EB" w:rsidRDefault="00FE61EB" w:rsidP="00FE61EB">
      <w:pPr>
        <w:spacing w:line="560" w:lineRule="exact"/>
        <w:jc w:val="left"/>
        <w:rPr>
          <w:rFonts w:ascii="华文中宋" w:eastAsia="华文中宋" w:hAnsi="华文中宋"/>
          <w:color w:val="000000"/>
          <w:sz w:val="32"/>
        </w:rPr>
      </w:pPr>
      <w:r>
        <w:rPr>
          <w:rFonts w:ascii="华文中宋" w:eastAsia="华文中宋" w:hAnsi="华文中宋" w:hint="eastAsia"/>
          <w:color w:val="000000"/>
          <w:sz w:val="32"/>
        </w:rPr>
        <w:t>附件</w:t>
      </w:r>
      <w:r>
        <w:rPr>
          <w:rFonts w:ascii="华文中宋" w:eastAsia="华文中宋" w:hAnsi="华文中宋"/>
          <w:color w:val="000000"/>
          <w:sz w:val="32"/>
        </w:rPr>
        <w:t>2</w:t>
      </w:r>
    </w:p>
    <w:p w:rsidR="00FE61EB" w:rsidRDefault="00FE61EB" w:rsidP="00FE61EB">
      <w:pPr>
        <w:spacing w:beforeLines="50" w:before="156" w:afterLines="50" w:after="156"/>
        <w:jc w:val="center"/>
        <w:rPr>
          <w:rFonts w:eastAsia="方正小标宋简体"/>
          <w:color w:val="000000"/>
          <w:sz w:val="44"/>
        </w:rPr>
      </w:pPr>
      <w:bookmarkStart w:id="0" w:name="_GoBack"/>
      <w:r>
        <w:rPr>
          <w:rFonts w:eastAsia="方正小标宋简体" w:hint="eastAsia"/>
          <w:color w:val="000000"/>
          <w:sz w:val="44"/>
        </w:rPr>
        <w:t>西安电子科技大学兼职教师聘用协议</w:t>
      </w:r>
    </w:p>
    <w:bookmarkEnd w:id="0"/>
    <w:p w:rsidR="00FE61EB" w:rsidRDefault="00FE61EB" w:rsidP="00FE61EB">
      <w:pPr>
        <w:spacing w:line="64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甲方： 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                  </w:t>
      </w:r>
    </w:p>
    <w:p w:rsidR="00FE61EB" w:rsidRDefault="00FE61EB" w:rsidP="00FE61EB">
      <w:pPr>
        <w:spacing w:line="64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乙方：姓名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身份证号: 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                  </w:t>
      </w:r>
    </w:p>
    <w:p w:rsidR="00FE61EB" w:rsidRDefault="00FE61EB" w:rsidP="00FE61EB">
      <w:pPr>
        <w:spacing w:line="64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  住址：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                                            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    </w:t>
      </w:r>
    </w:p>
    <w:p w:rsidR="00FE61EB" w:rsidRDefault="00FE61EB" w:rsidP="00FE61EB">
      <w:pPr>
        <w:pStyle w:val="a3"/>
        <w:adjustRightInd w:val="0"/>
        <w:snapToGrid w:val="0"/>
        <w:spacing w:beforeLines="50" w:before="156" w:after="0" w:line="500" w:lineRule="exact"/>
        <w:ind w:leftChars="0" w:left="0"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根据有关法律、法规、规章和《西安电子科技大学兼职教师聘用管理办法》，甲乙双方在平等自愿、协商一致基础上，签订本协议。</w:t>
      </w:r>
    </w:p>
    <w:p w:rsidR="00FE61EB" w:rsidRDefault="00FE61EB" w:rsidP="00FE61EB">
      <w:pPr>
        <w:pStyle w:val="a3"/>
        <w:adjustRightInd w:val="0"/>
        <w:snapToGrid w:val="0"/>
        <w:spacing w:after="0"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一、聘用期限</w:t>
      </w:r>
    </w:p>
    <w:p w:rsidR="00FE61EB" w:rsidRDefault="00FE61EB" w:rsidP="00FE61EB">
      <w:pPr>
        <w:pStyle w:val="a3"/>
        <w:adjustRightInd w:val="0"/>
        <w:snapToGrid w:val="0"/>
        <w:spacing w:after="0"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聘用期限为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color w:val="000000"/>
          <w:sz w:val="28"/>
          <w:szCs w:val="28"/>
        </w:rPr>
        <w:t>年，自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28"/>
          <w:szCs w:val="28"/>
        </w:rPr>
        <w:t>年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color w:val="000000"/>
          <w:sz w:val="28"/>
          <w:szCs w:val="28"/>
        </w:rPr>
        <w:t>月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日至 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color w:val="000000"/>
          <w:sz w:val="28"/>
          <w:szCs w:val="28"/>
        </w:rPr>
        <w:t>年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color w:val="000000"/>
          <w:sz w:val="28"/>
          <w:szCs w:val="28"/>
        </w:rPr>
        <w:t>月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color w:val="000000"/>
          <w:sz w:val="28"/>
          <w:szCs w:val="28"/>
        </w:rPr>
        <w:t>日止。试用期为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个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>月，自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28"/>
          <w:szCs w:val="28"/>
        </w:rPr>
        <w:t>年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color w:val="000000"/>
          <w:sz w:val="28"/>
          <w:szCs w:val="28"/>
        </w:rPr>
        <w:t>月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color w:val="000000"/>
          <w:sz w:val="28"/>
          <w:szCs w:val="28"/>
        </w:rPr>
        <w:t>日至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color w:val="000000"/>
          <w:sz w:val="28"/>
          <w:szCs w:val="28"/>
        </w:rPr>
        <w:t>年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color w:val="000000"/>
          <w:sz w:val="28"/>
          <w:szCs w:val="28"/>
        </w:rPr>
        <w:t>月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color w:val="000000"/>
          <w:sz w:val="28"/>
          <w:szCs w:val="28"/>
        </w:rPr>
        <w:t>日止。</w:t>
      </w:r>
    </w:p>
    <w:p w:rsidR="00FE61EB" w:rsidRDefault="00FE61EB" w:rsidP="00FE61EB">
      <w:pPr>
        <w:pStyle w:val="a3"/>
        <w:adjustRightInd w:val="0"/>
        <w:snapToGrid w:val="0"/>
        <w:spacing w:after="0"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二、聘用岗位和岗位职责</w:t>
      </w:r>
    </w:p>
    <w:p w:rsidR="00FE61EB" w:rsidRDefault="00FE61EB" w:rsidP="00FE61EB">
      <w:pPr>
        <w:pStyle w:val="a3"/>
        <w:adjustRightInd w:val="0"/>
        <w:snapToGrid w:val="0"/>
        <w:spacing w:after="0"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经乙方申请，甲方根据工作需要聘用乙方在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int="eastAsia"/>
          <w:color w:val="000000"/>
          <w:sz w:val="28"/>
          <w:szCs w:val="28"/>
        </w:rPr>
        <w:t>岗位工作，工作地点为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                     </w:t>
      </w:r>
      <w:r>
        <w:rPr>
          <w:rFonts w:ascii="仿宋_GB2312" w:eastAsia="仿宋_GB2312" w:hint="eastAsia"/>
          <w:color w:val="000000"/>
          <w:sz w:val="28"/>
          <w:szCs w:val="28"/>
        </w:rPr>
        <w:t>，岗位职责及具体工作任务如下：</w:t>
      </w:r>
    </w:p>
    <w:p w:rsidR="00FE61EB" w:rsidRDefault="00FE61EB" w:rsidP="00FE61EB">
      <w:pPr>
        <w:pStyle w:val="a3"/>
        <w:adjustRightInd w:val="0"/>
        <w:snapToGrid w:val="0"/>
        <w:spacing w:after="0"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1. 教学任务：                              </w:t>
      </w:r>
    </w:p>
    <w:p w:rsidR="00FE61EB" w:rsidRDefault="00FE61EB" w:rsidP="00FE61EB">
      <w:pPr>
        <w:pStyle w:val="a3"/>
        <w:adjustRightInd w:val="0"/>
        <w:snapToGrid w:val="0"/>
        <w:spacing w:after="0"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2. 科研任务：                                       </w:t>
      </w:r>
    </w:p>
    <w:p w:rsidR="00FE61EB" w:rsidRDefault="00FE61EB" w:rsidP="00FE61EB">
      <w:pPr>
        <w:pStyle w:val="a3"/>
        <w:adjustRightInd w:val="0"/>
        <w:snapToGrid w:val="0"/>
        <w:spacing w:after="0"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3. 学科建设任务：                                                  </w:t>
      </w:r>
    </w:p>
    <w:p w:rsidR="00FE61EB" w:rsidRDefault="00FE61EB" w:rsidP="00FE61EB">
      <w:pPr>
        <w:pStyle w:val="a3"/>
        <w:adjustRightInd w:val="0"/>
        <w:snapToGrid w:val="0"/>
        <w:spacing w:after="0"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4. 其他任务：                   </w:t>
      </w:r>
    </w:p>
    <w:p w:rsidR="00FE61EB" w:rsidRDefault="00FE61EB" w:rsidP="00FE61EB">
      <w:pPr>
        <w:pStyle w:val="a3"/>
        <w:adjustRightInd w:val="0"/>
        <w:snapToGrid w:val="0"/>
        <w:spacing w:after="0"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三、工作条件和岗位纪律</w:t>
      </w:r>
    </w:p>
    <w:p w:rsidR="00FE61EB" w:rsidRDefault="00FE61EB" w:rsidP="00FE61EB">
      <w:pPr>
        <w:pStyle w:val="a3"/>
        <w:adjustRightInd w:val="0"/>
        <w:snapToGrid w:val="0"/>
        <w:spacing w:after="0"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甲方保障乙方履行职责所需的物质基础条件，提供必需的工作条件和有效的劳动安全防护措施。乙方应遵守国家法律规定，严格执行国家法律法规和甲方的各项相关规章制度和纪律，保质保量地完成工作任务，保守有关秘密，接受甲方的考核及管理。</w:t>
      </w:r>
    </w:p>
    <w:p w:rsidR="00FE61EB" w:rsidRDefault="00FE61EB" w:rsidP="00FE61EB">
      <w:pPr>
        <w:pStyle w:val="a3"/>
        <w:adjustRightInd w:val="0"/>
        <w:snapToGrid w:val="0"/>
        <w:spacing w:after="0"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四、工作报酬</w:t>
      </w:r>
    </w:p>
    <w:p w:rsidR="00FE61EB" w:rsidRDefault="00FE61EB" w:rsidP="00FE61EB">
      <w:pPr>
        <w:pStyle w:val="a3"/>
        <w:adjustRightInd w:val="0"/>
        <w:snapToGrid w:val="0"/>
        <w:spacing w:after="0"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lastRenderedPageBreak/>
        <w:t>（一）甲方根据乙方的工作业绩为其支付报酬，支付标准及支付方式为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ascii="仿宋_GB2312" w:eastAsia="仿宋_GB2312" w:hint="eastAsia"/>
          <w:color w:val="000000"/>
          <w:sz w:val="28"/>
          <w:szCs w:val="28"/>
        </w:rPr>
        <w:t>，甲方不承担乙方基本工资及其他福利。</w:t>
      </w:r>
    </w:p>
    <w:p w:rsidR="00FE61EB" w:rsidRDefault="00FE61EB" w:rsidP="00FE61EB">
      <w:pPr>
        <w:pStyle w:val="a3"/>
        <w:adjustRightInd w:val="0"/>
        <w:snapToGrid w:val="0"/>
        <w:spacing w:after="0"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（二）在聘期内，甲方应为乙方购买意外伤害保险，乙方的人事关系和养老、医疗等社保关系均保持原工作单位不变，工伤等意外事故由乙方及其人事所在单位办理认定等相关手续。</w:t>
      </w:r>
    </w:p>
    <w:p w:rsidR="00FE61EB" w:rsidRDefault="00FE61EB" w:rsidP="00FE61EB">
      <w:pPr>
        <w:pStyle w:val="a3"/>
        <w:adjustRightInd w:val="0"/>
        <w:snapToGrid w:val="0"/>
        <w:spacing w:after="0"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五、考核及结果使用</w:t>
      </w:r>
    </w:p>
    <w:p w:rsidR="00FE61EB" w:rsidRDefault="00FE61EB" w:rsidP="00FE61EB">
      <w:pPr>
        <w:pStyle w:val="a3"/>
        <w:adjustRightInd w:val="0"/>
        <w:snapToGrid w:val="0"/>
        <w:spacing w:after="0"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（一）根据学校管理规定，甲方每年按确定的岗位目标和工作任务对乙方进行年度考核，由甲方具体负责实施，考核结果作为发放报酬和续聘的依据。</w:t>
      </w:r>
    </w:p>
    <w:p w:rsidR="00FE61EB" w:rsidRDefault="00FE61EB" w:rsidP="00FE61EB">
      <w:pPr>
        <w:pStyle w:val="a3"/>
        <w:adjustRightInd w:val="0"/>
        <w:snapToGrid w:val="0"/>
        <w:spacing w:after="0"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（二）考核内容包括但不限于：思想政治、师德师风、履行职责情况等。</w:t>
      </w:r>
    </w:p>
    <w:p w:rsidR="00FE61EB" w:rsidRDefault="00FE61EB" w:rsidP="00FE61EB">
      <w:pPr>
        <w:pStyle w:val="a3"/>
        <w:adjustRightInd w:val="0"/>
        <w:snapToGrid w:val="0"/>
        <w:spacing w:after="0"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（三）乙方在思想政治、师德师风等方面不符合相关规定或未能完成岗位任务，即为考核不合格，甲方有权予以解聘。</w:t>
      </w:r>
    </w:p>
    <w:p w:rsidR="00FE61EB" w:rsidRDefault="00FE61EB" w:rsidP="00FE61EB">
      <w:pPr>
        <w:pStyle w:val="a3"/>
        <w:adjustRightInd w:val="0"/>
        <w:snapToGrid w:val="0"/>
        <w:spacing w:after="0"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六、聘用协议的变更、解除和终止</w:t>
      </w:r>
    </w:p>
    <w:p w:rsidR="00FE61EB" w:rsidRDefault="00FE61EB" w:rsidP="00FE61EB">
      <w:pPr>
        <w:pStyle w:val="a3"/>
        <w:adjustRightInd w:val="0"/>
        <w:snapToGrid w:val="0"/>
        <w:spacing w:after="0"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（一）本协议期满，双方应提前30日将续订或终止本协议的意向以书面方式通知对方。双方协商后需续订本协议的，应在期满前办理续订手续。</w:t>
      </w:r>
    </w:p>
    <w:p w:rsidR="00FE61EB" w:rsidRDefault="00FE61EB" w:rsidP="00FE61EB">
      <w:pPr>
        <w:pStyle w:val="a3"/>
        <w:adjustRightInd w:val="0"/>
        <w:snapToGrid w:val="0"/>
        <w:spacing w:after="0"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（二）甲乙双方协商一致，可以解除（终止）本协议。</w:t>
      </w:r>
    </w:p>
    <w:p w:rsidR="00FE61EB" w:rsidRDefault="00FE61EB" w:rsidP="00FE61EB">
      <w:pPr>
        <w:pStyle w:val="a3"/>
        <w:adjustRightInd w:val="0"/>
        <w:snapToGrid w:val="0"/>
        <w:spacing w:after="0"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（三）有下列情况之一的，本协议终止：</w:t>
      </w:r>
    </w:p>
    <w:p w:rsidR="00FE61EB" w:rsidRDefault="00FE61EB" w:rsidP="00FE61EB">
      <w:pPr>
        <w:pStyle w:val="a3"/>
        <w:tabs>
          <w:tab w:val="center" w:pos="4438"/>
        </w:tabs>
        <w:adjustRightInd w:val="0"/>
        <w:snapToGrid w:val="0"/>
        <w:spacing w:after="0"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1. 协议期满的；</w:t>
      </w:r>
      <w:r>
        <w:rPr>
          <w:rFonts w:ascii="仿宋_GB2312" w:eastAsia="仿宋_GB2312" w:hint="eastAsia"/>
          <w:color w:val="000000"/>
          <w:sz w:val="28"/>
          <w:szCs w:val="28"/>
        </w:rPr>
        <w:tab/>
      </w:r>
    </w:p>
    <w:p w:rsidR="00FE61EB" w:rsidRDefault="00FE61EB" w:rsidP="00FE61EB">
      <w:pPr>
        <w:pStyle w:val="a3"/>
        <w:adjustRightInd w:val="0"/>
        <w:snapToGrid w:val="0"/>
        <w:spacing w:after="0"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2. 甲乙双方约定的协议终止条件出现的；</w:t>
      </w:r>
    </w:p>
    <w:p w:rsidR="00FE61EB" w:rsidRDefault="00FE61EB" w:rsidP="00FE61EB">
      <w:pPr>
        <w:pStyle w:val="a3"/>
        <w:adjustRightInd w:val="0"/>
        <w:snapToGrid w:val="0"/>
        <w:spacing w:after="0"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3. 法律、法规、制度规定的其他情形。</w:t>
      </w:r>
    </w:p>
    <w:p w:rsidR="00FE61EB" w:rsidRDefault="00FE61EB" w:rsidP="00FE61EB">
      <w:pPr>
        <w:pStyle w:val="a3"/>
        <w:adjustRightInd w:val="0"/>
        <w:snapToGrid w:val="0"/>
        <w:spacing w:after="0"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七、违反协议的责任</w:t>
      </w:r>
    </w:p>
    <w:p w:rsidR="00FE61EB" w:rsidRDefault="00FE61EB" w:rsidP="00FE61EB">
      <w:pPr>
        <w:pStyle w:val="a3"/>
        <w:adjustRightInd w:val="0"/>
        <w:snapToGrid w:val="0"/>
        <w:spacing w:after="0"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1. 乙方在聘期内因有特殊原因提出辞聘的，需提前一个月向甲方提出申请，经甲方同意，方可解聘，并视具体情况承担相应的违约责任。</w:t>
      </w:r>
    </w:p>
    <w:p w:rsidR="00FE61EB" w:rsidRDefault="00FE61EB" w:rsidP="00FE61EB">
      <w:pPr>
        <w:pStyle w:val="a3"/>
        <w:adjustRightInd w:val="0"/>
        <w:snapToGrid w:val="0"/>
        <w:spacing w:after="0"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2. 甲乙双方任何一方违反法律、法规或本协议的约定解除（终止）</w:t>
      </w:r>
      <w:r>
        <w:rPr>
          <w:rFonts w:ascii="仿宋_GB2312" w:eastAsia="仿宋_GB2312" w:hint="eastAsia"/>
          <w:color w:val="000000"/>
          <w:sz w:val="28"/>
          <w:szCs w:val="28"/>
        </w:rPr>
        <w:lastRenderedPageBreak/>
        <w:t>本协议，造成经济损失的，按实际损失进行赔偿。</w:t>
      </w:r>
    </w:p>
    <w:p w:rsidR="00FE61EB" w:rsidRDefault="00FE61EB" w:rsidP="00FE61EB">
      <w:pPr>
        <w:pStyle w:val="a3"/>
        <w:adjustRightInd w:val="0"/>
        <w:snapToGrid w:val="0"/>
        <w:spacing w:after="0"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八、争议处理</w:t>
      </w:r>
    </w:p>
    <w:p w:rsidR="00FE61EB" w:rsidRDefault="00FE61EB" w:rsidP="00FE61EB">
      <w:pPr>
        <w:pStyle w:val="a3"/>
        <w:adjustRightInd w:val="0"/>
        <w:snapToGrid w:val="0"/>
        <w:spacing w:after="0"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甲乙双方因履行本协议发生争议的，应当协商解决；协商不一致的，依法向甲方所在地人民法院提起诉讼。</w:t>
      </w:r>
    </w:p>
    <w:p w:rsidR="00FE61EB" w:rsidRDefault="00FE61EB" w:rsidP="00FE61EB">
      <w:pPr>
        <w:pStyle w:val="a3"/>
        <w:adjustRightInd w:val="0"/>
        <w:snapToGrid w:val="0"/>
        <w:spacing w:after="0"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九、本协议未尽事宜，双方应友好协商确定，订立书面补充协议。不能达成补充协议的，按法律、法规和国家、省、市有关规定执行。</w:t>
      </w:r>
    </w:p>
    <w:p w:rsidR="00FE61EB" w:rsidRDefault="00FE61EB" w:rsidP="00FE61EB">
      <w:pPr>
        <w:pStyle w:val="a3"/>
        <w:adjustRightInd w:val="0"/>
        <w:snapToGrid w:val="0"/>
        <w:spacing w:after="0"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十、本协议一式三份，经甲乙双方签字盖章后生效，甲方、乙方各执一份，一份交人力资源部备案。</w:t>
      </w:r>
    </w:p>
    <w:p w:rsidR="00FE61EB" w:rsidRDefault="00FE61EB" w:rsidP="00FE61EB">
      <w:pPr>
        <w:pStyle w:val="a3"/>
        <w:adjustRightInd w:val="0"/>
        <w:snapToGrid w:val="0"/>
        <w:spacing w:after="0" w:line="500" w:lineRule="exact"/>
        <w:rPr>
          <w:rFonts w:ascii="仿宋_GB2312" w:eastAsia="仿宋_GB2312"/>
          <w:color w:val="000000"/>
          <w:sz w:val="28"/>
          <w:szCs w:val="28"/>
        </w:rPr>
      </w:pPr>
    </w:p>
    <w:p w:rsidR="00FE61EB" w:rsidRDefault="00FE61EB" w:rsidP="00FE61EB">
      <w:pPr>
        <w:pStyle w:val="a3"/>
        <w:adjustRightInd w:val="0"/>
        <w:snapToGrid w:val="0"/>
        <w:spacing w:after="0" w:line="500" w:lineRule="exact"/>
        <w:rPr>
          <w:rFonts w:ascii="仿宋_GB2312" w:eastAsia="仿宋_GB2312"/>
          <w:color w:val="000000"/>
          <w:sz w:val="28"/>
          <w:szCs w:val="28"/>
        </w:rPr>
      </w:pPr>
    </w:p>
    <w:p w:rsidR="00FE61EB" w:rsidRDefault="00FE61EB" w:rsidP="00FE61EB">
      <w:pPr>
        <w:pStyle w:val="a3"/>
        <w:adjustRightInd w:val="0"/>
        <w:snapToGrid w:val="0"/>
        <w:spacing w:after="0" w:line="50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甲方（盖章）：                      乙方（签字）：</w:t>
      </w:r>
    </w:p>
    <w:p w:rsidR="00FE61EB" w:rsidRDefault="00FE61EB" w:rsidP="00FE61EB">
      <w:pPr>
        <w:pStyle w:val="a3"/>
        <w:adjustRightInd w:val="0"/>
        <w:snapToGrid w:val="0"/>
        <w:spacing w:after="0" w:line="50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甲方负责人（签章）：      </w:t>
      </w:r>
    </w:p>
    <w:p w:rsidR="00FE61EB" w:rsidRDefault="00FE61EB" w:rsidP="00FE61EB">
      <w:pPr>
        <w:pStyle w:val="a3"/>
        <w:adjustRightInd w:val="0"/>
        <w:snapToGrid w:val="0"/>
        <w:spacing w:after="0" w:line="50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</w:p>
    <w:p w:rsidR="00FE61EB" w:rsidRDefault="00FE61EB" w:rsidP="00FE61EB">
      <w:pPr>
        <w:pStyle w:val="a3"/>
        <w:adjustRightInd w:val="0"/>
        <w:snapToGrid w:val="0"/>
        <w:spacing w:after="0" w:line="50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    </w:t>
      </w:r>
    </w:p>
    <w:p w:rsidR="00FE61EB" w:rsidRDefault="00FE61EB" w:rsidP="00FE61EB">
      <w:pPr>
        <w:pStyle w:val="a3"/>
        <w:adjustRightInd w:val="0"/>
        <w:snapToGrid w:val="0"/>
        <w:spacing w:after="0" w:line="500" w:lineRule="exact"/>
        <w:ind w:firstLineChars="50" w:firstLine="14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年  月  日                         年  月  日</w:t>
      </w:r>
    </w:p>
    <w:p w:rsidR="00FE61EB" w:rsidRDefault="00FE61EB" w:rsidP="00FE61EB">
      <w:pPr>
        <w:pStyle w:val="a3"/>
        <w:adjustRightInd w:val="0"/>
        <w:snapToGrid w:val="0"/>
        <w:spacing w:line="360" w:lineRule="auto"/>
        <w:rPr>
          <w:color w:val="000000"/>
          <w:sz w:val="28"/>
        </w:rPr>
      </w:pPr>
    </w:p>
    <w:p w:rsidR="00FE61EB" w:rsidRDefault="00FE61EB" w:rsidP="00FE61EB">
      <w:pPr>
        <w:spacing w:line="400" w:lineRule="exact"/>
        <w:ind w:firstLineChars="100" w:firstLine="300"/>
        <w:rPr>
          <w:rFonts w:ascii="Times New Roman" w:eastAsia="仿宋"/>
          <w:sz w:val="30"/>
          <w:szCs w:val="30"/>
        </w:rPr>
      </w:pPr>
    </w:p>
    <w:p w:rsidR="00980659" w:rsidRDefault="00980659"/>
    <w:sectPr w:rsidR="00980659">
      <w:headerReference w:type="default" r:id="rId5"/>
      <w:pgSz w:w="11906" w:h="16838"/>
      <w:pgMar w:top="1701" w:right="1474" w:bottom="1588" w:left="1588" w:header="851" w:footer="992" w:gutter="0"/>
      <w:pgNumType w:fmt="numberInDash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8F" w:rsidRDefault="00FE61E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1EB"/>
    <w:rsid w:val="000B3C44"/>
    <w:rsid w:val="001D2A29"/>
    <w:rsid w:val="002A66FE"/>
    <w:rsid w:val="002E4411"/>
    <w:rsid w:val="003E617C"/>
    <w:rsid w:val="00402ACD"/>
    <w:rsid w:val="0042476B"/>
    <w:rsid w:val="00485F31"/>
    <w:rsid w:val="004D1C57"/>
    <w:rsid w:val="00556E1D"/>
    <w:rsid w:val="00617971"/>
    <w:rsid w:val="00710760"/>
    <w:rsid w:val="00980659"/>
    <w:rsid w:val="00A246FF"/>
    <w:rsid w:val="00C9376E"/>
    <w:rsid w:val="00DB468E"/>
    <w:rsid w:val="00DF2F6B"/>
    <w:rsid w:val="00E6628A"/>
    <w:rsid w:val="00F441E8"/>
    <w:rsid w:val="00FE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E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rsid w:val="00FE61EB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qFormat/>
    <w:rsid w:val="00FE61EB"/>
    <w:rPr>
      <w:rFonts w:ascii="Calibri" w:eastAsia="宋体" w:hAnsi="Calibri" w:cs="Times New Roman"/>
    </w:rPr>
  </w:style>
  <w:style w:type="paragraph" w:styleId="a4">
    <w:name w:val="header"/>
    <w:basedOn w:val="a"/>
    <w:link w:val="Char0"/>
    <w:qFormat/>
    <w:rsid w:val="00FE6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FE61E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E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rsid w:val="00FE61EB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qFormat/>
    <w:rsid w:val="00FE61EB"/>
    <w:rPr>
      <w:rFonts w:ascii="Calibri" w:eastAsia="宋体" w:hAnsi="Calibri" w:cs="Times New Roman"/>
    </w:rPr>
  </w:style>
  <w:style w:type="paragraph" w:styleId="a4">
    <w:name w:val="header"/>
    <w:basedOn w:val="a"/>
    <w:link w:val="Char0"/>
    <w:qFormat/>
    <w:rsid w:val="00FE6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FE61E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2019-12-20T09:40:00Z</dcterms:created>
  <dcterms:modified xsi:type="dcterms:W3CDTF">2019-12-20T09:40:00Z</dcterms:modified>
</cp:coreProperties>
</file>