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6A" w:rsidRPr="006413BC" w:rsidRDefault="00D31F6A" w:rsidP="00D31F6A">
      <w:pPr>
        <w:jc w:val="center"/>
        <w:rPr>
          <w:rFonts w:eastAsia="华文中宋"/>
          <w:b/>
          <w:sz w:val="32"/>
          <w:szCs w:val="32"/>
        </w:rPr>
      </w:pPr>
      <w:r w:rsidRPr="006413BC">
        <w:rPr>
          <w:rFonts w:eastAsia="华文中宋"/>
          <w:b/>
          <w:sz w:val="32"/>
          <w:szCs w:val="32"/>
        </w:rPr>
        <w:t>201</w:t>
      </w:r>
      <w:r w:rsidR="00E0112B" w:rsidRPr="006413BC">
        <w:rPr>
          <w:rFonts w:eastAsia="华文中宋" w:hint="eastAsia"/>
          <w:b/>
          <w:sz w:val="32"/>
          <w:szCs w:val="32"/>
        </w:rPr>
        <w:t>4</w:t>
      </w:r>
      <w:r w:rsidRPr="006413BC">
        <w:rPr>
          <w:rFonts w:eastAsia="华文中宋" w:hAnsi="华文中宋"/>
          <w:b/>
          <w:sz w:val="32"/>
          <w:szCs w:val="32"/>
        </w:rPr>
        <w:t>年度职称申报系统操作说明</w:t>
      </w:r>
    </w:p>
    <w:p w:rsidR="00D31F6A" w:rsidRPr="009B776F" w:rsidRDefault="00D31F6A" w:rsidP="00B10787">
      <w:pPr>
        <w:spacing w:line="400" w:lineRule="exact"/>
        <w:rPr>
          <w:sz w:val="30"/>
          <w:szCs w:val="30"/>
        </w:rPr>
      </w:pPr>
    </w:p>
    <w:p w:rsidR="00C57580" w:rsidRPr="00AC05BB" w:rsidRDefault="00CB4BBE" w:rsidP="00697D7A">
      <w:pPr>
        <w:numPr>
          <w:ilvl w:val="0"/>
          <w:numId w:val="3"/>
        </w:numPr>
        <w:spacing w:line="68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系统入口：</w:t>
      </w:r>
      <w:r w:rsidR="00D31F6A" w:rsidRPr="00AC05BB">
        <w:rPr>
          <w:rFonts w:eastAsia="仿宋_GB2312"/>
          <w:sz w:val="30"/>
          <w:szCs w:val="30"/>
        </w:rPr>
        <w:t>登陆人事处网站：</w:t>
      </w:r>
      <w:hyperlink r:id="rId8" w:history="1">
        <w:r w:rsidR="00D31F6A" w:rsidRPr="00AC05BB">
          <w:rPr>
            <w:rStyle w:val="a3"/>
            <w:rFonts w:eastAsia="仿宋_GB2312"/>
            <w:sz w:val="30"/>
            <w:szCs w:val="30"/>
          </w:rPr>
          <w:t>http://rsc.xidian.edu.cn</w:t>
        </w:r>
      </w:hyperlink>
      <w:r w:rsidR="00E0112B">
        <w:rPr>
          <w:rFonts w:eastAsia="仿宋_GB2312" w:hint="eastAsia"/>
          <w:sz w:val="30"/>
          <w:szCs w:val="30"/>
        </w:rPr>
        <w:t>，</w:t>
      </w:r>
      <w:r w:rsidR="00D31F6A" w:rsidRPr="00AC05BB">
        <w:rPr>
          <w:rFonts w:eastAsia="仿宋_GB2312"/>
          <w:sz w:val="30"/>
          <w:szCs w:val="30"/>
        </w:rPr>
        <w:t>点击人事处网站右下角</w:t>
      </w:r>
      <w:r w:rsidR="00D31F6A" w:rsidRPr="00AC05BB">
        <w:rPr>
          <w:rFonts w:eastAsia="仿宋_GB2312"/>
          <w:sz w:val="30"/>
          <w:szCs w:val="30"/>
        </w:rPr>
        <w:t>“</w:t>
      </w:r>
      <w:r w:rsidR="00D31F6A" w:rsidRPr="00AC05BB">
        <w:rPr>
          <w:rFonts w:eastAsia="仿宋_GB2312"/>
          <w:sz w:val="30"/>
          <w:szCs w:val="30"/>
        </w:rPr>
        <w:t>人事信息管理系统</w:t>
      </w:r>
      <w:r w:rsidR="00D31F6A" w:rsidRPr="00AC05BB">
        <w:rPr>
          <w:rFonts w:eastAsia="仿宋_GB2312"/>
          <w:sz w:val="30"/>
          <w:szCs w:val="30"/>
        </w:rPr>
        <w:t>”</w:t>
      </w:r>
      <w:r w:rsidR="00D31F6A" w:rsidRPr="00AC05BB">
        <w:rPr>
          <w:rFonts w:eastAsia="仿宋_GB2312"/>
          <w:sz w:val="30"/>
          <w:szCs w:val="30"/>
        </w:rPr>
        <w:t>板块进入</w:t>
      </w:r>
      <w:r w:rsidR="00EF1AB3" w:rsidRPr="00AC05BB">
        <w:rPr>
          <w:rFonts w:eastAsia="仿宋_GB2312"/>
          <w:sz w:val="30"/>
          <w:szCs w:val="30"/>
        </w:rPr>
        <w:t>；</w:t>
      </w:r>
      <w:r w:rsidR="00E0112B">
        <w:rPr>
          <w:rFonts w:eastAsia="仿宋_GB2312" w:hint="eastAsia"/>
          <w:sz w:val="30"/>
          <w:szCs w:val="30"/>
        </w:rPr>
        <w:t>或直接</w:t>
      </w:r>
      <w:r>
        <w:rPr>
          <w:rFonts w:eastAsia="仿宋_GB2312" w:hint="eastAsia"/>
          <w:sz w:val="30"/>
          <w:szCs w:val="30"/>
        </w:rPr>
        <w:t>登陆</w:t>
      </w:r>
      <w:hyperlink r:id="rId9" w:history="1">
        <w:r w:rsidR="00E0112B" w:rsidRPr="00E06F58">
          <w:rPr>
            <w:rStyle w:val="a3"/>
            <w:rFonts w:eastAsia="仿宋_GB2312"/>
            <w:sz w:val="30"/>
            <w:szCs w:val="30"/>
          </w:rPr>
          <w:t>http://hr.xidian.edu.cn/epstar/login/index.jsp</w:t>
        </w:r>
      </w:hyperlink>
      <w:r w:rsidR="00E0112B">
        <w:rPr>
          <w:rFonts w:eastAsia="仿宋_GB2312" w:hint="eastAsia"/>
          <w:sz w:val="30"/>
          <w:szCs w:val="30"/>
        </w:rPr>
        <w:t>。</w:t>
      </w:r>
      <w:r w:rsidR="00EF1AB3" w:rsidRPr="00AC05BB">
        <w:rPr>
          <w:rFonts w:eastAsia="仿宋_GB2312"/>
          <w:sz w:val="30"/>
          <w:szCs w:val="30"/>
        </w:rPr>
        <w:t>为保证浏览效果，建议使用</w:t>
      </w:r>
      <w:r w:rsidR="00EF1AB3" w:rsidRPr="00AC05BB">
        <w:rPr>
          <w:rFonts w:eastAsia="仿宋_GB2312"/>
          <w:sz w:val="30"/>
          <w:szCs w:val="30"/>
        </w:rPr>
        <w:t>IE</w:t>
      </w:r>
      <w:r w:rsidR="00EF1AB3" w:rsidRPr="00AC05BB">
        <w:rPr>
          <w:rFonts w:eastAsia="仿宋_GB2312"/>
          <w:sz w:val="30"/>
          <w:szCs w:val="30"/>
        </w:rPr>
        <w:t>浏览器，分辨率大于</w:t>
      </w:r>
      <w:r w:rsidR="00EF1AB3" w:rsidRPr="00AC05BB">
        <w:rPr>
          <w:rFonts w:eastAsia="仿宋_GB2312"/>
          <w:sz w:val="30"/>
          <w:szCs w:val="30"/>
        </w:rPr>
        <w:t>1024*168</w:t>
      </w:r>
      <w:r w:rsidR="00EF1AB3" w:rsidRPr="00AC05BB">
        <w:rPr>
          <w:rFonts w:eastAsia="仿宋_GB2312"/>
          <w:sz w:val="30"/>
          <w:szCs w:val="30"/>
        </w:rPr>
        <w:t>。</w:t>
      </w:r>
    </w:p>
    <w:p w:rsidR="000255BE" w:rsidRPr="008E5E0D" w:rsidRDefault="000255BE" w:rsidP="000255BE">
      <w:pPr>
        <w:widowControl/>
        <w:numPr>
          <w:ilvl w:val="0"/>
          <w:numId w:val="3"/>
        </w:numPr>
        <w:jc w:val="left"/>
        <w:rPr>
          <w:rFonts w:eastAsia="仿宋_GB2312"/>
          <w:sz w:val="30"/>
          <w:szCs w:val="30"/>
        </w:rPr>
      </w:pPr>
      <w:r w:rsidRPr="008E5E0D">
        <w:rPr>
          <w:rFonts w:eastAsia="仿宋_GB2312" w:hint="eastAsia"/>
          <w:sz w:val="30"/>
          <w:szCs w:val="30"/>
        </w:rPr>
        <w:t>如果出现以下界面，请</w:t>
      </w:r>
      <w:r>
        <w:rPr>
          <w:rFonts w:eastAsia="仿宋_GB2312" w:hint="eastAsia"/>
          <w:sz w:val="30"/>
          <w:szCs w:val="30"/>
        </w:rPr>
        <w:t>点击“继续浏览此网站（不推荐）”。</w:t>
      </w:r>
    </w:p>
    <w:p w:rsidR="000255BE" w:rsidRPr="008E5E0D" w:rsidRDefault="00CE0C1A" w:rsidP="000255BE">
      <w:pPr>
        <w:widowControl/>
        <w:ind w:left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pict>
          <v:rect id="_x0000_s1029" style="position:absolute;left:0;text-align:left;margin-left:70.05pt;margin-top:215.25pt;width:149.85pt;height:24.3pt;z-index:251659264" filled="f" strokecolor="red" strokeweight="3pt"/>
        </w:pict>
      </w:r>
      <w:r w:rsidR="002D715B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4784725" cy="4327525"/>
            <wp:effectExtent l="19050" t="0" r="0" b="0"/>
            <wp:docPr id="1" name="图片 1" descr="Q}W3GF20_T6T}]]UA(MJN9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}W3GF20_T6T}]]UA(MJN9H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432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835" w:rsidRPr="004A6835" w:rsidRDefault="004A6835" w:rsidP="004A6835">
      <w:pPr>
        <w:widowControl/>
        <w:numPr>
          <w:ilvl w:val="0"/>
          <w:numId w:val="3"/>
        </w:numPr>
        <w:jc w:val="left"/>
        <w:rPr>
          <w:rFonts w:eastAsia="仿宋_GB2312"/>
          <w:sz w:val="30"/>
          <w:szCs w:val="30"/>
        </w:rPr>
      </w:pPr>
      <w:r w:rsidRPr="004A6835">
        <w:rPr>
          <w:rFonts w:eastAsia="仿宋_GB2312" w:hint="eastAsia"/>
          <w:sz w:val="30"/>
          <w:szCs w:val="30"/>
        </w:rPr>
        <w:t>如果登陆成功了，但是出现“无法加载菜单”等类似提示，请将浏览</w:t>
      </w:r>
      <w:r>
        <w:rPr>
          <w:rFonts w:eastAsia="仿宋_GB2312" w:hint="eastAsia"/>
          <w:sz w:val="30"/>
          <w:szCs w:val="30"/>
        </w:rPr>
        <w:t>器的设置</w:t>
      </w:r>
      <w:proofErr w:type="gramStart"/>
      <w:r>
        <w:rPr>
          <w:rFonts w:eastAsia="仿宋_GB2312" w:hint="eastAsia"/>
          <w:sz w:val="30"/>
          <w:szCs w:val="30"/>
        </w:rPr>
        <w:t>成允许</w:t>
      </w:r>
      <w:proofErr w:type="gramEnd"/>
      <w:r>
        <w:rPr>
          <w:rFonts w:eastAsia="仿宋_GB2312" w:hint="eastAsia"/>
          <w:sz w:val="30"/>
          <w:szCs w:val="30"/>
        </w:rPr>
        <w:t>“兼容性视图”。下图为</w:t>
      </w:r>
      <w:r w:rsidR="003B343D">
        <w:rPr>
          <w:rFonts w:eastAsia="仿宋_GB2312" w:hint="eastAsia"/>
          <w:sz w:val="30"/>
          <w:szCs w:val="30"/>
        </w:rPr>
        <w:t>IE8.0</w:t>
      </w:r>
      <w:r>
        <w:rPr>
          <w:rFonts w:eastAsia="仿宋_GB2312" w:hint="eastAsia"/>
          <w:sz w:val="30"/>
          <w:szCs w:val="30"/>
        </w:rPr>
        <w:t>浏览器的设置方式</w:t>
      </w:r>
      <w:r w:rsidR="003B343D">
        <w:rPr>
          <w:rFonts w:eastAsia="仿宋_GB2312" w:hint="eastAsia"/>
          <w:sz w:val="30"/>
          <w:szCs w:val="30"/>
        </w:rPr>
        <w:t>：</w:t>
      </w:r>
    </w:p>
    <w:p w:rsidR="004A6835" w:rsidRPr="004A6835" w:rsidRDefault="004A6835" w:rsidP="004A6835">
      <w:pPr>
        <w:pStyle w:val="a7"/>
        <w:widowControl/>
        <w:ind w:left="420" w:firstLineChars="0" w:firstLine="0"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lastRenderedPageBreak/>
        <w:drawing>
          <wp:inline distT="0" distB="0" distL="0" distR="0" wp14:anchorId="0E119E22" wp14:editId="54EC35DF">
            <wp:extent cx="5266607" cy="3232298"/>
            <wp:effectExtent l="0" t="0" r="0" b="0"/>
            <wp:docPr id="6" name="图片 6" descr="I:\我的文档\Tencent Files\179158550\Image\B1AGT1TTYEJIXDB0%I1V_{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我的文档\Tencent Files\179158550\Image\B1AGT1TTYEJIXDB0%I1V_{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585" cy="323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835" w:rsidRDefault="004A6835" w:rsidP="004A6835">
      <w:pPr>
        <w:spacing w:line="680" w:lineRule="exact"/>
        <w:ind w:left="420"/>
        <w:rPr>
          <w:rFonts w:eastAsia="仿宋_GB2312"/>
          <w:sz w:val="30"/>
          <w:szCs w:val="30"/>
        </w:rPr>
      </w:pPr>
    </w:p>
    <w:p w:rsidR="00C57580" w:rsidRPr="00AC05BB" w:rsidRDefault="00EF1AB3" w:rsidP="00697D7A">
      <w:pPr>
        <w:numPr>
          <w:ilvl w:val="0"/>
          <w:numId w:val="3"/>
        </w:numPr>
        <w:spacing w:line="680" w:lineRule="exact"/>
        <w:rPr>
          <w:rFonts w:eastAsia="仿宋_GB2312"/>
          <w:sz w:val="30"/>
          <w:szCs w:val="30"/>
        </w:rPr>
      </w:pPr>
      <w:r w:rsidRPr="00AC05BB">
        <w:rPr>
          <w:rFonts w:eastAsia="仿宋_GB2312"/>
          <w:sz w:val="30"/>
          <w:szCs w:val="30"/>
        </w:rPr>
        <w:t>系统用户名为：</w:t>
      </w:r>
      <w:r w:rsidR="00E0112B">
        <w:rPr>
          <w:rFonts w:eastAsia="仿宋_GB2312" w:hint="eastAsia"/>
          <w:sz w:val="30"/>
          <w:szCs w:val="30"/>
        </w:rPr>
        <w:t>姓名第一个拼音字母大写</w:t>
      </w:r>
      <w:r w:rsidR="00E0112B">
        <w:rPr>
          <w:rFonts w:eastAsia="仿宋_GB2312" w:hint="eastAsia"/>
          <w:sz w:val="30"/>
          <w:szCs w:val="30"/>
        </w:rPr>
        <w:t>+</w:t>
      </w:r>
      <w:r w:rsidRPr="00AC05BB">
        <w:rPr>
          <w:rFonts w:eastAsia="仿宋_GB2312"/>
          <w:sz w:val="30"/>
          <w:szCs w:val="30"/>
        </w:rPr>
        <w:t>个人工资号，</w:t>
      </w:r>
      <w:r w:rsidR="00E0112B">
        <w:rPr>
          <w:rFonts w:eastAsia="仿宋_GB2312" w:hint="eastAsia"/>
          <w:sz w:val="30"/>
          <w:szCs w:val="30"/>
        </w:rPr>
        <w:t>如</w:t>
      </w:r>
      <w:r w:rsidR="00CB4BBE">
        <w:rPr>
          <w:rFonts w:eastAsia="仿宋_GB2312" w:hint="eastAsia"/>
          <w:sz w:val="30"/>
          <w:szCs w:val="30"/>
        </w:rPr>
        <w:t>张三</w:t>
      </w:r>
      <w:r w:rsidR="00E0112B" w:rsidRPr="00E0112B">
        <w:rPr>
          <w:rFonts w:eastAsia="仿宋_GB2312" w:hint="eastAsia"/>
          <w:sz w:val="30"/>
          <w:szCs w:val="30"/>
        </w:rPr>
        <w:t>，工资号为</w:t>
      </w:r>
      <w:r w:rsidR="00E0112B" w:rsidRPr="00E0112B">
        <w:rPr>
          <w:rFonts w:eastAsia="仿宋_GB2312" w:hint="eastAsia"/>
          <w:sz w:val="30"/>
          <w:szCs w:val="30"/>
        </w:rPr>
        <w:t>1234</w:t>
      </w:r>
      <w:r w:rsidR="00CB4BBE">
        <w:rPr>
          <w:rFonts w:eastAsia="仿宋_GB2312" w:hint="eastAsia"/>
          <w:sz w:val="30"/>
          <w:szCs w:val="30"/>
        </w:rPr>
        <w:t>，账号</w:t>
      </w:r>
      <w:r w:rsidR="00E0112B" w:rsidRPr="00E0112B">
        <w:rPr>
          <w:rFonts w:eastAsia="仿宋_GB2312" w:hint="eastAsia"/>
          <w:sz w:val="30"/>
          <w:szCs w:val="30"/>
        </w:rPr>
        <w:t>为</w:t>
      </w:r>
      <w:r w:rsidR="00E0112B" w:rsidRPr="00E0112B">
        <w:rPr>
          <w:rFonts w:eastAsia="仿宋_GB2312" w:hint="eastAsia"/>
          <w:sz w:val="30"/>
          <w:szCs w:val="30"/>
        </w:rPr>
        <w:t>ZS1234</w:t>
      </w:r>
      <w:r w:rsidR="00E0112B">
        <w:rPr>
          <w:rFonts w:eastAsia="仿宋_GB2312" w:hint="eastAsia"/>
          <w:sz w:val="30"/>
          <w:szCs w:val="30"/>
        </w:rPr>
        <w:t>；</w:t>
      </w:r>
      <w:r w:rsidR="00E0112B" w:rsidRPr="00E0112B">
        <w:rPr>
          <w:rFonts w:eastAsia="仿宋_GB2312" w:hint="eastAsia"/>
          <w:sz w:val="30"/>
          <w:szCs w:val="30"/>
        </w:rPr>
        <w:t>密码默认为个人身份证后六位（</w:t>
      </w:r>
      <w:r w:rsidR="00DA397D">
        <w:rPr>
          <w:rFonts w:eastAsia="仿宋_GB2312" w:hint="eastAsia"/>
          <w:sz w:val="30"/>
          <w:szCs w:val="30"/>
        </w:rPr>
        <w:t>注意</w:t>
      </w:r>
      <w:r w:rsidR="00DA397D" w:rsidRPr="00E0112B">
        <w:rPr>
          <w:rFonts w:eastAsia="仿宋_GB2312" w:hint="eastAsia"/>
          <w:sz w:val="30"/>
          <w:szCs w:val="30"/>
        </w:rPr>
        <w:t>区</w:t>
      </w:r>
      <w:bookmarkStart w:id="0" w:name="_GoBack"/>
      <w:bookmarkEnd w:id="0"/>
      <w:r w:rsidR="00DA397D" w:rsidRPr="00E0112B">
        <w:rPr>
          <w:rFonts w:eastAsia="仿宋_GB2312" w:hint="eastAsia"/>
          <w:sz w:val="30"/>
          <w:szCs w:val="30"/>
        </w:rPr>
        <w:t>分</w:t>
      </w:r>
      <w:r w:rsidR="00E0112B" w:rsidRPr="00E0112B">
        <w:rPr>
          <w:rFonts w:eastAsia="仿宋_GB2312" w:hint="eastAsia"/>
          <w:sz w:val="30"/>
          <w:szCs w:val="30"/>
        </w:rPr>
        <w:t>字母大小写）</w:t>
      </w:r>
      <w:r w:rsidR="00170EDE" w:rsidRPr="00AC05BB">
        <w:rPr>
          <w:rFonts w:eastAsia="仿宋_GB2312"/>
          <w:sz w:val="30"/>
          <w:szCs w:val="30"/>
        </w:rPr>
        <w:t>。</w:t>
      </w:r>
      <w:r w:rsidR="00CB4BBE">
        <w:rPr>
          <w:rFonts w:eastAsia="仿宋_GB2312" w:hint="eastAsia"/>
          <w:sz w:val="30"/>
          <w:szCs w:val="30"/>
        </w:rPr>
        <w:t>若不能登陆</w:t>
      </w:r>
      <w:r w:rsidR="00DA397D">
        <w:rPr>
          <w:rFonts w:eastAsia="仿宋_GB2312" w:hint="eastAsia"/>
          <w:sz w:val="30"/>
          <w:szCs w:val="30"/>
        </w:rPr>
        <w:t>，请致电信息处</w:t>
      </w:r>
      <w:r w:rsidR="00DA397D">
        <w:rPr>
          <w:rFonts w:eastAsia="仿宋_GB2312" w:hint="eastAsia"/>
          <w:sz w:val="30"/>
          <w:szCs w:val="30"/>
        </w:rPr>
        <w:t>88201251</w:t>
      </w:r>
      <w:r w:rsidR="00DA397D">
        <w:rPr>
          <w:rFonts w:eastAsia="仿宋_GB2312" w:hint="eastAsia"/>
          <w:sz w:val="30"/>
          <w:szCs w:val="30"/>
        </w:rPr>
        <w:t>。</w:t>
      </w:r>
    </w:p>
    <w:p w:rsidR="00C57580" w:rsidRPr="00AC05BB" w:rsidRDefault="00D31F6A" w:rsidP="008C592D">
      <w:pPr>
        <w:numPr>
          <w:ilvl w:val="0"/>
          <w:numId w:val="3"/>
        </w:numPr>
        <w:spacing w:line="680" w:lineRule="exact"/>
        <w:rPr>
          <w:rFonts w:eastAsia="仿宋_GB2312"/>
          <w:sz w:val="30"/>
          <w:szCs w:val="30"/>
        </w:rPr>
      </w:pPr>
      <w:r w:rsidRPr="00AC05BB">
        <w:rPr>
          <w:rFonts w:eastAsia="仿宋_GB2312"/>
          <w:sz w:val="30"/>
          <w:szCs w:val="30"/>
        </w:rPr>
        <w:t>进入</w:t>
      </w:r>
      <w:r w:rsidRPr="00AC05BB">
        <w:rPr>
          <w:rFonts w:eastAsia="仿宋_GB2312"/>
          <w:sz w:val="30"/>
          <w:szCs w:val="30"/>
        </w:rPr>
        <w:t>“</w:t>
      </w:r>
      <w:r w:rsidRPr="00AC05BB">
        <w:rPr>
          <w:rFonts w:eastAsia="仿宋_GB2312"/>
          <w:sz w:val="30"/>
          <w:szCs w:val="30"/>
        </w:rPr>
        <w:t>网上申报</w:t>
      </w:r>
      <w:r w:rsidR="00C212F3">
        <w:rPr>
          <w:rFonts w:eastAsia="仿宋_GB2312" w:hint="eastAsia"/>
          <w:sz w:val="30"/>
          <w:szCs w:val="30"/>
        </w:rPr>
        <w:t>—</w:t>
      </w:r>
      <w:r w:rsidRPr="00AC05BB">
        <w:rPr>
          <w:rFonts w:eastAsia="仿宋_GB2312"/>
          <w:sz w:val="30"/>
          <w:szCs w:val="30"/>
        </w:rPr>
        <w:t>个人填报</w:t>
      </w:r>
      <w:r w:rsidRPr="00AC05BB">
        <w:rPr>
          <w:rFonts w:eastAsia="仿宋_GB2312"/>
          <w:sz w:val="30"/>
          <w:szCs w:val="30"/>
        </w:rPr>
        <w:t>”</w:t>
      </w:r>
      <w:r w:rsidR="00697D7A">
        <w:rPr>
          <w:rFonts w:eastAsia="仿宋_GB2312" w:hint="eastAsia"/>
          <w:sz w:val="30"/>
          <w:szCs w:val="30"/>
        </w:rPr>
        <w:t>栏目，</w:t>
      </w:r>
      <w:r w:rsidR="00950C79">
        <w:rPr>
          <w:rFonts w:eastAsia="仿宋_GB2312"/>
          <w:sz w:val="30"/>
          <w:szCs w:val="30"/>
        </w:rPr>
        <w:t>选择申报类型。管理系列</w:t>
      </w:r>
      <w:r w:rsidRPr="00AC05BB">
        <w:rPr>
          <w:rFonts w:eastAsia="仿宋_GB2312"/>
          <w:sz w:val="30"/>
          <w:szCs w:val="30"/>
        </w:rPr>
        <w:t>请选择</w:t>
      </w:r>
      <w:r w:rsidRPr="00AC05BB">
        <w:rPr>
          <w:rFonts w:eastAsia="仿宋_GB2312"/>
          <w:sz w:val="30"/>
          <w:szCs w:val="30"/>
        </w:rPr>
        <w:t>“</w:t>
      </w:r>
      <w:r w:rsidRPr="00AC05BB">
        <w:rPr>
          <w:rFonts w:eastAsia="仿宋_GB2312"/>
          <w:sz w:val="30"/>
          <w:szCs w:val="30"/>
        </w:rPr>
        <w:t>其他系列</w:t>
      </w:r>
      <w:r w:rsidRPr="00AC05BB">
        <w:rPr>
          <w:rFonts w:eastAsia="仿宋_GB2312"/>
          <w:sz w:val="30"/>
          <w:szCs w:val="30"/>
        </w:rPr>
        <w:t>”</w:t>
      </w:r>
      <w:r w:rsidRPr="00AC05BB">
        <w:rPr>
          <w:rFonts w:eastAsia="仿宋_GB2312"/>
          <w:sz w:val="30"/>
          <w:szCs w:val="30"/>
        </w:rPr>
        <w:t>。</w:t>
      </w:r>
    </w:p>
    <w:p w:rsidR="00C57580" w:rsidRPr="00AC05BB" w:rsidRDefault="008C592D" w:rsidP="008C592D">
      <w:pPr>
        <w:numPr>
          <w:ilvl w:val="0"/>
          <w:numId w:val="3"/>
        </w:numPr>
        <w:spacing w:line="68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系统中基本</w:t>
      </w:r>
      <w:r w:rsidR="00950C79">
        <w:rPr>
          <w:rFonts w:eastAsia="仿宋_GB2312" w:hint="eastAsia"/>
          <w:sz w:val="30"/>
          <w:szCs w:val="30"/>
        </w:rPr>
        <w:t>人事</w:t>
      </w:r>
      <w:r>
        <w:rPr>
          <w:rFonts w:eastAsia="仿宋_GB2312" w:hint="eastAsia"/>
          <w:sz w:val="30"/>
          <w:szCs w:val="30"/>
        </w:rPr>
        <w:t>信息已默认存在，</w:t>
      </w:r>
      <w:r w:rsidR="008F58C9" w:rsidRPr="00AC05BB">
        <w:rPr>
          <w:rFonts w:eastAsia="仿宋_GB2312"/>
          <w:sz w:val="30"/>
          <w:szCs w:val="30"/>
        </w:rPr>
        <w:t>申报人在填报中个人基本信息与人事处信息库不符者，</w:t>
      </w:r>
      <w:r w:rsidR="00ED152E">
        <w:rPr>
          <w:rFonts w:eastAsia="仿宋_GB2312" w:hint="eastAsia"/>
          <w:sz w:val="30"/>
          <w:szCs w:val="30"/>
        </w:rPr>
        <w:t>需</w:t>
      </w:r>
      <w:r w:rsidR="008F58C9" w:rsidRPr="00AC05BB">
        <w:rPr>
          <w:rFonts w:eastAsia="仿宋_GB2312"/>
          <w:sz w:val="30"/>
          <w:szCs w:val="30"/>
        </w:rPr>
        <w:t>提供相关证明材料至人事处相关科室交验更新</w:t>
      </w:r>
      <w:r w:rsidR="00D31F6A" w:rsidRPr="00AC05BB">
        <w:rPr>
          <w:rFonts w:eastAsia="仿宋_GB2312"/>
          <w:sz w:val="30"/>
          <w:szCs w:val="30"/>
        </w:rPr>
        <w:t>。</w:t>
      </w:r>
      <w:r w:rsidR="00ED152E">
        <w:rPr>
          <w:rFonts w:eastAsia="仿宋_GB2312" w:hint="eastAsia"/>
          <w:sz w:val="30"/>
          <w:szCs w:val="30"/>
        </w:rPr>
        <w:t>2013</w:t>
      </w:r>
      <w:r w:rsidR="00523A9E">
        <w:rPr>
          <w:rFonts w:eastAsia="仿宋_GB2312" w:hint="eastAsia"/>
          <w:sz w:val="30"/>
          <w:szCs w:val="30"/>
        </w:rPr>
        <w:t>年填报过的，部分信息已保留，请注意检查更新。</w:t>
      </w:r>
    </w:p>
    <w:p w:rsidR="00C57580" w:rsidRPr="006405FA" w:rsidRDefault="006D28E7" w:rsidP="00523A9E">
      <w:pPr>
        <w:numPr>
          <w:ilvl w:val="0"/>
          <w:numId w:val="3"/>
        </w:numPr>
        <w:spacing w:line="680" w:lineRule="exact"/>
        <w:rPr>
          <w:rFonts w:eastAsia="仿宋_GB2312"/>
          <w:sz w:val="30"/>
          <w:szCs w:val="30"/>
        </w:rPr>
      </w:pPr>
      <w:r w:rsidRPr="006405FA">
        <w:rPr>
          <w:rFonts w:eastAsia="仿宋_GB2312"/>
          <w:sz w:val="30"/>
          <w:szCs w:val="30"/>
        </w:rPr>
        <w:t>每个栏目在</w:t>
      </w:r>
      <w:r w:rsidR="002D715B">
        <w:rPr>
          <w:rFonts w:eastAsia="仿宋_GB2312"/>
          <w:noProof/>
          <w:sz w:val="30"/>
          <w:szCs w:val="30"/>
        </w:rPr>
        <w:drawing>
          <wp:inline distT="0" distB="0" distL="0" distR="0" wp14:anchorId="2E8F0B99" wp14:editId="40BCB8A2">
            <wp:extent cx="1786255" cy="318770"/>
            <wp:effectExtent l="19050" t="0" r="4445" b="0"/>
            <wp:docPr id="2" name="图片 2" descr="2ZX%JMCKN4FYTX[{_3VHJ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ZX%JMCKN4FYTX[{_3VHJ0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5FA">
        <w:rPr>
          <w:rFonts w:eastAsia="仿宋_GB2312"/>
          <w:sz w:val="30"/>
          <w:szCs w:val="30"/>
        </w:rPr>
        <w:t>点击</w:t>
      </w:r>
      <w:r w:rsidRPr="006405FA">
        <w:rPr>
          <w:rFonts w:eastAsia="仿宋_GB2312"/>
          <w:sz w:val="30"/>
          <w:szCs w:val="30"/>
        </w:rPr>
        <w:t>“</w:t>
      </w:r>
      <w:r w:rsidRPr="006405FA">
        <w:rPr>
          <w:rFonts w:eastAsia="仿宋_GB2312"/>
          <w:sz w:val="30"/>
          <w:szCs w:val="30"/>
        </w:rPr>
        <w:t>新增</w:t>
      </w:r>
      <w:r w:rsidRPr="006405FA">
        <w:rPr>
          <w:rFonts w:eastAsia="仿宋_GB2312"/>
          <w:sz w:val="30"/>
          <w:szCs w:val="30"/>
        </w:rPr>
        <w:t>”</w:t>
      </w:r>
      <w:r w:rsidRPr="006405FA">
        <w:rPr>
          <w:rFonts w:eastAsia="仿宋_GB2312"/>
          <w:sz w:val="30"/>
          <w:szCs w:val="30"/>
        </w:rPr>
        <w:t>之后输入相关</w:t>
      </w:r>
      <w:r w:rsidR="004A6835"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71A417F2" wp14:editId="3F379C6B">
            <wp:simplePos x="0" y="0"/>
            <wp:positionH relativeFrom="margin">
              <wp:posOffset>4126865</wp:posOffset>
            </wp:positionH>
            <wp:positionV relativeFrom="margin">
              <wp:posOffset>148590</wp:posOffset>
            </wp:positionV>
            <wp:extent cx="1318260" cy="1371600"/>
            <wp:effectExtent l="0" t="0" r="0" b="0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05FA">
        <w:rPr>
          <w:rFonts w:eastAsia="仿宋_GB2312"/>
          <w:sz w:val="30"/>
          <w:szCs w:val="30"/>
        </w:rPr>
        <w:t>信息，</w:t>
      </w:r>
      <w:r w:rsidR="006405FA" w:rsidRPr="006405FA">
        <w:rPr>
          <w:rFonts w:eastAsia="仿宋_GB2312"/>
          <w:sz w:val="30"/>
          <w:szCs w:val="30"/>
        </w:rPr>
        <w:t>最前面</w:t>
      </w:r>
      <w:r w:rsidR="006405FA" w:rsidRPr="006405FA">
        <w:rPr>
          <w:rFonts w:eastAsia="仿宋_GB2312" w:hint="eastAsia"/>
          <w:sz w:val="30"/>
          <w:szCs w:val="30"/>
        </w:rPr>
        <w:t>一列有</w:t>
      </w:r>
      <w:r w:rsidR="006405FA" w:rsidRPr="006405FA">
        <w:rPr>
          <w:rFonts w:eastAsia="仿宋_GB2312"/>
          <w:sz w:val="30"/>
          <w:szCs w:val="30"/>
        </w:rPr>
        <w:t>“√”</w:t>
      </w:r>
      <w:r w:rsidR="006405FA" w:rsidRPr="006405FA">
        <w:rPr>
          <w:rFonts w:eastAsia="仿宋_GB2312" w:hint="eastAsia"/>
          <w:sz w:val="30"/>
          <w:szCs w:val="30"/>
        </w:rPr>
        <w:t>标识，</w:t>
      </w:r>
      <w:r w:rsidR="006405FA" w:rsidRPr="00320AB3">
        <w:rPr>
          <w:rFonts w:eastAsia="仿宋_GB2312" w:hint="eastAsia"/>
          <w:color w:val="FF0000"/>
          <w:sz w:val="30"/>
          <w:szCs w:val="30"/>
        </w:rPr>
        <w:t>打“√”</w:t>
      </w:r>
      <w:r w:rsidR="006405FA" w:rsidRPr="006405FA">
        <w:rPr>
          <w:rFonts w:eastAsia="仿宋_GB2312" w:hint="eastAsia"/>
          <w:sz w:val="30"/>
          <w:szCs w:val="30"/>
        </w:rPr>
        <w:t>表示</w:t>
      </w:r>
      <w:r w:rsidR="006405FA" w:rsidRPr="006405FA">
        <w:rPr>
          <w:rFonts w:eastAsia="仿宋_GB2312"/>
          <w:sz w:val="30"/>
          <w:szCs w:val="30"/>
        </w:rPr>
        <w:t>在</w:t>
      </w:r>
      <w:r w:rsidR="006405FA" w:rsidRPr="006405FA">
        <w:rPr>
          <w:rFonts w:eastAsia="仿宋_GB2312" w:hint="eastAsia"/>
          <w:sz w:val="30"/>
          <w:szCs w:val="30"/>
        </w:rPr>
        <w:t>生</w:t>
      </w:r>
      <w:r w:rsidR="006405FA" w:rsidRPr="006405FA">
        <w:rPr>
          <w:rFonts w:eastAsia="仿宋_GB2312"/>
          <w:sz w:val="30"/>
          <w:szCs w:val="30"/>
        </w:rPr>
        <w:t>成的</w:t>
      </w:r>
      <w:r w:rsidR="006405FA" w:rsidRPr="006405FA">
        <w:rPr>
          <w:rFonts w:eastAsia="仿宋_GB2312" w:hint="eastAsia"/>
          <w:sz w:val="30"/>
          <w:szCs w:val="30"/>
        </w:rPr>
        <w:t>申报表</w:t>
      </w:r>
      <w:r w:rsidR="006405FA" w:rsidRPr="006405FA">
        <w:rPr>
          <w:rFonts w:eastAsia="仿宋_GB2312"/>
          <w:sz w:val="30"/>
          <w:szCs w:val="30"/>
        </w:rPr>
        <w:t>中显示，不打钩</w:t>
      </w:r>
      <w:r w:rsidR="006405FA" w:rsidRPr="006405FA">
        <w:rPr>
          <w:rFonts w:eastAsia="仿宋_GB2312" w:hint="eastAsia"/>
          <w:sz w:val="30"/>
          <w:szCs w:val="30"/>
        </w:rPr>
        <w:t>则只保存不</w:t>
      </w:r>
      <w:r w:rsidR="006405FA" w:rsidRPr="006405FA">
        <w:rPr>
          <w:rFonts w:eastAsia="仿宋_GB2312"/>
          <w:sz w:val="30"/>
          <w:szCs w:val="30"/>
        </w:rPr>
        <w:t>显示。</w:t>
      </w:r>
      <w:r w:rsidR="006405FA">
        <w:rPr>
          <w:rFonts w:eastAsia="仿宋_GB2312" w:hint="eastAsia"/>
          <w:sz w:val="30"/>
          <w:szCs w:val="30"/>
        </w:rPr>
        <w:t>输入完后</w:t>
      </w:r>
      <w:r w:rsidR="00523A9E" w:rsidRPr="006405FA">
        <w:rPr>
          <w:rFonts w:eastAsia="仿宋_GB2312" w:hint="eastAsia"/>
          <w:sz w:val="30"/>
          <w:szCs w:val="30"/>
        </w:rPr>
        <w:t>请注意点击保存</w:t>
      </w:r>
      <w:r w:rsidR="009372B2" w:rsidRPr="006405FA">
        <w:rPr>
          <w:rFonts w:eastAsia="仿宋_GB2312" w:hint="eastAsia"/>
          <w:sz w:val="30"/>
          <w:szCs w:val="30"/>
        </w:rPr>
        <w:t>，</w:t>
      </w:r>
      <w:r w:rsidRPr="006405FA">
        <w:rPr>
          <w:rFonts w:eastAsia="仿宋_GB2312"/>
          <w:sz w:val="30"/>
          <w:szCs w:val="30"/>
        </w:rPr>
        <w:t xml:space="preserve"> “</w:t>
      </w:r>
      <w:r w:rsidRPr="006405FA">
        <w:rPr>
          <w:rFonts w:eastAsia="仿宋_GB2312"/>
          <w:sz w:val="30"/>
          <w:szCs w:val="30"/>
        </w:rPr>
        <w:t>重新加载</w:t>
      </w:r>
      <w:r w:rsidRPr="006405FA">
        <w:rPr>
          <w:rFonts w:eastAsia="仿宋_GB2312"/>
          <w:sz w:val="30"/>
          <w:szCs w:val="30"/>
        </w:rPr>
        <w:t>”</w:t>
      </w:r>
      <w:r w:rsidRPr="006405FA">
        <w:rPr>
          <w:rFonts w:eastAsia="仿宋_GB2312"/>
          <w:sz w:val="30"/>
          <w:szCs w:val="30"/>
        </w:rPr>
        <w:t>为恢复到上一次保存的信息。</w:t>
      </w:r>
    </w:p>
    <w:p w:rsidR="00C57580" w:rsidRPr="00AC05BB" w:rsidRDefault="00C64730" w:rsidP="008C592D">
      <w:pPr>
        <w:numPr>
          <w:ilvl w:val="0"/>
          <w:numId w:val="3"/>
        </w:numPr>
        <w:spacing w:line="680" w:lineRule="exact"/>
        <w:rPr>
          <w:rFonts w:eastAsia="仿宋_GB2312"/>
          <w:sz w:val="30"/>
          <w:szCs w:val="30"/>
        </w:rPr>
      </w:pPr>
      <w:r w:rsidRPr="00AC05BB">
        <w:rPr>
          <w:rFonts w:eastAsia="仿宋_GB2312"/>
          <w:sz w:val="30"/>
          <w:szCs w:val="30"/>
        </w:rPr>
        <w:t>如</w:t>
      </w:r>
      <w:r w:rsidR="00ED152E" w:rsidRPr="00AC05BB">
        <w:rPr>
          <w:rFonts w:eastAsia="仿宋_GB2312"/>
          <w:sz w:val="30"/>
          <w:szCs w:val="30"/>
        </w:rPr>
        <w:t>需</w:t>
      </w:r>
      <w:r w:rsidRPr="00AC05BB">
        <w:rPr>
          <w:rFonts w:eastAsia="仿宋_GB2312"/>
          <w:sz w:val="30"/>
          <w:szCs w:val="30"/>
        </w:rPr>
        <w:t>对所填内容进行重要性</w:t>
      </w:r>
      <w:proofErr w:type="gramStart"/>
      <w:r w:rsidRPr="00AC05BB">
        <w:rPr>
          <w:rFonts w:eastAsia="仿宋_GB2312"/>
          <w:sz w:val="30"/>
          <w:szCs w:val="30"/>
        </w:rPr>
        <w:t>排序请</w:t>
      </w:r>
      <w:proofErr w:type="gramEnd"/>
      <w:r w:rsidRPr="00AC05BB">
        <w:rPr>
          <w:rFonts w:eastAsia="仿宋_GB2312"/>
          <w:sz w:val="30"/>
          <w:szCs w:val="30"/>
        </w:rPr>
        <w:t>在</w:t>
      </w:r>
      <w:r w:rsidRPr="00AC05BB">
        <w:rPr>
          <w:rFonts w:eastAsia="仿宋_GB2312"/>
          <w:sz w:val="30"/>
          <w:szCs w:val="30"/>
        </w:rPr>
        <w:t>“</w:t>
      </w:r>
      <w:r w:rsidRPr="00AC05BB">
        <w:rPr>
          <w:rFonts w:eastAsia="仿宋_GB2312"/>
          <w:sz w:val="30"/>
          <w:szCs w:val="30"/>
        </w:rPr>
        <w:t>排序</w:t>
      </w:r>
      <w:r w:rsidRPr="00AC05BB">
        <w:rPr>
          <w:rFonts w:eastAsia="仿宋_GB2312"/>
          <w:sz w:val="30"/>
          <w:szCs w:val="30"/>
        </w:rPr>
        <w:t>”</w:t>
      </w:r>
      <w:r w:rsidRPr="00AC05BB">
        <w:rPr>
          <w:rFonts w:eastAsia="仿宋_GB2312"/>
          <w:sz w:val="30"/>
          <w:szCs w:val="30"/>
        </w:rPr>
        <w:t>中输入序号，保存后打印显示</w:t>
      </w:r>
      <w:r w:rsidR="00ED152E">
        <w:rPr>
          <w:rFonts w:eastAsia="仿宋_GB2312" w:hint="eastAsia"/>
          <w:sz w:val="30"/>
          <w:szCs w:val="30"/>
        </w:rPr>
        <w:t>即</w:t>
      </w:r>
      <w:r w:rsidR="00ED152E">
        <w:rPr>
          <w:rFonts w:eastAsia="仿宋_GB2312"/>
          <w:sz w:val="30"/>
          <w:szCs w:val="30"/>
        </w:rPr>
        <w:t>为排序后</w:t>
      </w:r>
      <w:r w:rsidRPr="00AC05BB">
        <w:rPr>
          <w:rFonts w:eastAsia="仿宋_GB2312"/>
          <w:sz w:val="30"/>
          <w:szCs w:val="30"/>
        </w:rPr>
        <w:t>内容。</w:t>
      </w:r>
    </w:p>
    <w:p w:rsidR="00320AB3" w:rsidRPr="00320AB3" w:rsidRDefault="002D715B" w:rsidP="00320AB3">
      <w:pPr>
        <w:numPr>
          <w:ilvl w:val="0"/>
          <w:numId w:val="3"/>
        </w:numPr>
        <w:spacing w:line="680" w:lineRule="exact"/>
        <w:rPr>
          <w:rFonts w:eastAsia="仿宋_GB2312"/>
          <w:sz w:val="30"/>
          <w:szCs w:val="30"/>
        </w:rPr>
      </w:pPr>
      <w:r>
        <w:rPr>
          <w:rFonts w:eastAsia="仿宋_GB2312"/>
          <w:noProof/>
          <w:sz w:val="30"/>
          <w:szCs w:val="3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-50800</wp:posOffset>
            </wp:positionH>
            <wp:positionV relativeFrom="margin">
              <wp:posOffset>2605405</wp:posOffset>
            </wp:positionV>
            <wp:extent cx="5486400" cy="903605"/>
            <wp:effectExtent l="1905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849630</wp:posOffset>
            </wp:positionH>
            <wp:positionV relativeFrom="margin">
              <wp:posOffset>3785235</wp:posOffset>
            </wp:positionV>
            <wp:extent cx="3710940" cy="733425"/>
            <wp:effectExtent l="19050" t="0" r="3810" b="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4730" w:rsidRPr="00320AB3">
        <w:rPr>
          <w:rFonts w:eastAsia="仿宋_GB2312"/>
          <w:sz w:val="30"/>
          <w:szCs w:val="30"/>
        </w:rPr>
        <w:t>信息输入完毕后请点击页面最下方</w:t>
      </w:r>
      <w:r w:rsidR="00C64730" w:rsidRPr="00320AB3">
        <w:rPr>
          <w:rFonts w:eastAsia="仿宋_GB2312"/>
          <w:sz w:val="30"/>
          <w:szCs w:val="30"/>
        </w:rPr>
        <w:t>“</w:t>
      </w:r>
      <w:r w:rsidR="00C64730" w:rsidRPr="00320AB3">
        <w:rPr>
          <w:rFonts w:eastAsia="仿宋_GB2312"/>
          <w:sz w:val="30"/>
          <w:szCs w:val="30"/>
        </w:rPr>
        <w:t>保存并生成表格</w:t>
      </w:r>
      <w:r w:rsidR="00C64730" w:rsidRPr="00320AB3">
        <w:rPr>
          <w:rFonts w:eastAsia="仿宋_GB2312"/>
          <w:sz w:val="30"/>
          <w:szCs w:val="30"/>
        </w:rPr>
        <w:t>”</w:t>
      </w:r>
      <w:r w:rsidR="00C64730" w:rsidRPr="00320AB3">
        <w:rPr>
          <w:rFonts w:eastAsia="仿宋_GB2312"/>
          <w:sz w:val="30"/>
          <w:szCs w:val="30"/>
        </w:rPr>
        <w:t>，再点击</w:t>
      </w:r>
      <w:r w:rsidR="00C64730" w:rsidRPr="00320AB3">
        <w:rPr>
          <w:rFonts w:eastAsia="仿宋_GB2312"/>
          <w:sz w:val="30"/>
          <w:szCs w:val="30"/>
        </w:rPr>
        <w:t>“</w:t>
      </w:r>
      <w:r w:rsidR="00C64730" w:rsidRPr="00320AB3">
        <w:rPr>
          <w:rFonts w:eastAsia="仿宋_GB2312"/>
          <w:sz w:val="30"/>
          <w:szCs w:val="30"/>
        </w:rPr>
        <w:t>填报表</w:t>
      </w:r>
      <w:r w:rsidR="00C64730" w:rsidRPr="00320AB3">
        <w:rPr>
          <w:rFonts w:eastAsia="仿宋_GB2312"/>
          <w:sz w:val="30"/>
          <w:szCs w:val="30"/>
        </w:rPr>
        <w:t>”</w:t>
      </w:r>
      <w:r w:rsidR="00C64730" w:rsidRPr="00320AB3">
        <w:rPr>
          <w:rFonts w:eastAsia="仿宋_GB2312"/>
          <w:sz w:val="30"/>
          <w:szCs w:val="30"/>
        </w:rPr>
        <w:t>中的</w:t>
      </w:r>
      <w:r w:rsidR="00C64730" w:rsidRPr="00320AB3">
        <w:rPr>
          <w:rFonts w:eastAsia="仿宋_GB2312"/>
          <w:sz w:val="30"/>
          <w:szCs w:val="30"/>
        </w:rPr>
        <w:t>“</w:t>
      </w:r>
      <w:r w:rsidR="00C64730" w:rsidRPr="00320AB3">
        <w:rPr>
          <w:rFonts w:eastAsia="仿宋_GB2312"/>
          <w:sz w:val="30"/>
          <w:szCs w:val="30"/>
        </w:rPr>
        <w:t>预览</w:t>
      </w:r>
      <w:r w:rsidR="00C64730" w:rsidRPr="00320AB3">
        <w:rPr>
          <w:rFonts w:eastAsia="仿宋_GB2312"/>
          <w:sz w:val="30"/>
          <w:szCs w:val="30"/>
        </w:rPr>
        <w:t>”</w:t>
      </w:r>
      <w:r w:rsidR="00C64730" w:rsidRPr="00320AB3">
        <w:rPr>
          <w:rFonts w:eastAsia="仿宋_GB2312"/>
          <w:sz w:val="30"/>
          <w:szCs w:val="30"/>
        </w:rPr>
        <w:t>，在预览中点击</w:t>
      </w:r>
      <w:r w:rsidR="00C64730" w:rsidRPr="00320AB3">
        <w:rPr>
          <w:rFonts w:eastAsia="仿宋_GB2312"/>
          <w:sz w:val="30"/>
          <w:szCs w:val="30"/>
        </w:rPr>
        <w:t>“</w:t>
      </w:r>
      <w:r w:rsidR="00C64730" w:rsidRPr="00320AB3">
        <w:rPr>
          <w:rFonts w:eastAsia="仿宋_GB2312"/>
          <w:sz w:val="30"/>
          <w:szCs w:val="30"/>
        </w:rPr>
        <w:t>导出</w:t>
      </w:r>
      <w:r w:rsidR="00C64730" w:rsidRPr="00320AB3">
        <w:rPr>
          <w:rFonts w:eastAsia="仿宋_GB2312"/>
          <w:sz w:val="30"/>
          <w:szCs w:val="30"/>
        </w:rPr>
        <w:t>PDF”</w:t>
      </w:r>
      <w:r w:rsidR="00320AB3" w:rsidRPr="00320AB3">
        <w:rPr>
          <w:rFonts w:eastAsia="仿宋_GB2312"/>
          <w:sz w:val="30"/>
          <w:szCs w:val="30"/>
        </w:rPr>
        <w:t>导出保存</w:t>
      </w:r>
      <w:r w:rsidR="00FA27BE">
        <w:rPr>
          <w:rFonts w:eastAsia="仿宋_GB2312" w:hint="eastAsia"/>
          <w:sz w:val="30"/>
          <w:szCs w:val="30"/>
        </w:rPr>
        <w:t>，</w:t>
      </w:r>
      <w:r w:rsidR="00FA27BE" w:rsidRPr="00AC05BB">
        <w:rPr>
          <w:rFonts w:eastAsia="仿宋_GB2312"/>
          <w:sz w:val="30"/>
          <w:szCs w:val="30"/>
        </w:rPr>
        <w:t>再</w:t>
      </w:r>
      <w:r w:rsidR="00FA27BE">
        <w:rPr>
          <w:rFonts w:eastAsia="仿宋_GB2312" w:hint="eastAsia"/>
          <w:sz w:val="30"/>
          <w:szCs w:val="30"/>
        </w:rPr>
        <w:t>按</w:t>
      </w:r>
      <w:r w:rsidR="00E24FAC">
        <w:rPr>
          <w:rFonts w:eastAsia="仿宋_GB2312" w:hint="eastAsia"/>
          <w:sz w:val="30"/>
          <w:szCs w:val="30"/>
        </w:rPr>
        <w:t>规定</w:t>
      </w:r>
      <w:r w:rsidR="00FA27BE">
        <w:rPr>
          <w:rFonts w:eastAsia="仿宋_GB2312" w:hint="eastAsia"/>
          <w:sz w:val="30"/>
          <w:szCs w:val="30"/>
        </w:rPr>
        <w:t>格式</w:t>
      </w:r>
      <w:r w:rsidR="00FA27BE" w:rsidRPr="00AC05BB">
        <w:rPr>
          <w:rFonts w:eastAsia="仿宋_GB2312"/>
          <w:sz w:val="30"/>
          <w:szCs w:val="30"/>
        </w:rPr>
        <w:t>打印。</w:t>
      </w:r>
      <w:r w:rsidR="00FA27BE">
        <w:rPr>
          <w:rFonts w:eastAsia="仿宋_GB2312" w:hint="eastAsia"/>
          <w:sz w:val="30"/>
          <w:szCs w:val="30"/>
        </w:rPr>
        <w:t>（</w:t>
      </w:r>
      <w:r w:rsidR="00FA27BE" w:rsidRPr="00AC05BB">
        <w:rPr>
          <w:rFonts w:eastAsia="仿宋_GB2312"/>
          <w:sz w:val="30"/>
          <w:szCs w:val="30"/>
        </w:rPr>
        <w:t>A4</w:t>
      </w:r>
      <w:r w:rsidR="00FA27BE" w:rsidRPr="00AC05BB">
        <w:rPr>
          <w:rFonts w:eastAsia="仿宋_GB2312"/>
          <w:sz w:val="30"/>
          <w:szCs w:val="30"/>
        </w:rPr>
        <w:t>纸打印后用</w:t>
      </w:r>
      <w:r w:rsidR="00FA27BE" w:rsidRPr="00AC05BB">
        <w:rPr>
          <w:rFonts w:eastAsia="仿宋_GB2312"/>
          <w:sz w:val="30"/>
          <w:szCs w:val="30"/>
        </w:rPr>
        <w:t>A3</w:t>
      </w:r>
      <w:r w:rsidR="00FA27BE" w:rsidRPr="00AC05BB">
        <w:rPr>
          <w:rFonts w:eastAsia="仿宋_GB2312"/>
          <w:sz w:val="30"/>
          <w:szCs w:val="30"/>
        </w:rPr>
        <w:t>套印装订</w:t>
      </w:r>
      <w:r w:rsidR="00FA27BE">
        <w:rPr>
          <w:rFonts w:eastAsia="仿宋_GB2312" w:hint="eastAsia"/>
          <w:sz w:val="30"/>
          <w:szCs w:val="30"/>
        </w:rPr>
        <w:t>）</w:t>
      </w:r>
    </w:p>
    <w:p w:rsidR="00320AB3" w:rsidRPr="00ED152E" w:rsidRDefault="00320AB3" w:rsidP="00320AB3">
      <w:pPr>
        <w:spacing w:line="680" w:lineRule="exact"/>
        <w:ind w:left="420"/>
        <w:rPr>
          <w:rFonts w:eastAsia="黑体"/>
          <w:b/>
          <w:sz w:val="28"/>
          <w:szCs w:val="28"/>
        </w:rPr>
      </w:pPr>
      <w:r w:rsidRPr="00ED152E">
        <w:rPr>
          <w:rFonts w:eastAsia="黑体"/>
          <w:b/>
          <w:sz w:val="28"/>
          <w:szCs w:val="28"/>
        </w:rPr>
        <w:t>注意：页面预览和导出</w:t>
      </w:r>
      <w:r w:rsidRPr="00ED152E">
        <w:rPr>
          <w:rFonts w:eastAsia="黑体"/>
          <w:b/>
          <w:sz w:val="28"/>
          <w:szCs w:val="28"/>
        </w:rPr>
        <w:t>PDF</w:t>
      </w:r>
      <w:r w:rsidRPr="00ED152E">
        <w:rPr>
          <w:rFonts w:eastAsia="黑体"/>
          <w:b/>
          <w:sz w:val="28"/>
          <w:szCs w:val="28"/>
        </w:rPr>
        <w:t>可能会有误差，请以</w:t>
      </w:r>
      <w:r w:rsidRPr="00ED152E">
        <w:rPr>
          <w:rFonts w:eastAsia="黑体"/>
          <w:b/>
          <w:sz w:val="28"/>
          <w:szCs w:val="28"/>
        </w:rPr>
        <w:t>PDF</w:t>
      </w:r>
      <w:r w:rsidRPr="00ED152E">
        <w:rPr>
          <w:rFonts w:eastAsia="黑体"/>
          <w:b/>
          <w:sz w:val="28"/>
          <w:szCs w:val="28"/>
        </w:rPr>
        <w:t>效果为准，</w:t>
      </w:r>
      <w:r w:rsidR="00434183" w:rsidRPr="00ED152E">
        <w:rPr>
          <w:rFonts w:eastAsia="黑体" w:hint="eastAsia"/>
          <w:b/>
          <w:sz w:val="28"/>
          <w:szCs w:val="28"/>
        </w:rPr>
        <w:t>可以根据需要</w:t>
      </w:r>
      <w:r w:rsidRPr="00ED152E">
        <w:rPr>
          <w:rFonts w:eastAsia="黑体" w:hint="eastAsia"/>
          <w:b/>
          <w:sz w:val="28"/>
          <w:szCs w:val="28"/>
        </w:rPr>
        <w:t>反复调整</w:t>
      </w:r>
      <w:r w:rsidR="00EA0816" w:rsidRPr="00ED152E">
        <w:rPr>
          <w:rFonts w:eastAsia="黑体" w:hint="eastAsia"/>
          <w:b/>
          <w:sz w:val="28"/>
          <w:szCs w:val="28"/>
        </w:rPr>
        <w:t>系统中</w:t>
      </w:r>
      <w:r w:rsidRPr="00ED152E">
        <w:rPr>
          <w:rFonts w:eastAsia="黑体" w:hint="eastAsia"/>
          <w:b/>
          <w:sz w:val="28"/>
          <w:szCs w:val="28"/>
        </w:rPr>
        <w:t>输入</w:t>
      </w:r>
      <w:r w:rsidR="00EA0816" w:rsidRPr="00ED152E">
        <w:rPr>
          <w:rFonts w:eastAsia="黑体" w:hint="eastAsia"/>
          <w:b/>
          <w:sz w:val="28"/>
          <w:szCs w:val="28"/>
        </w:rPr>
        <w:t>的</w:t>
      </w:r>
      <w:r w:rsidRPr="00ED152E">
        <w:rPr>
          <w:rFonts w:eastAsia="黑体" w:hint="eastAsia"/>
          <w:b/>
          <w:sz w:val="28"/>
          <w:szCs w:val="28"/>
        </w:rPr>
        <w:t>内容。</w:t>
      </w:r>
    </w:p>
    <w:p w:rsidR="00C57580" w:rsidRPr="00AC05BB" w:rsidRDefault="00C64730" w:rsidP="00F83AD6">
      <w:pPr>
        <w:numPr>
          <w:ilvl w:val="0"/>
          <w:numId w:val="3"/>
        </w:numPr>
        <w:spacing w:line="680" w:lineRule="exact"/>
        <w:rPr>
          <w:rFonts w:eastAsia="仿宋_GB2312"/>
          <w:sz w:val="30"/>
          <w:szCs w:val="30"/>
        </w:rPr>
      </w:pPr>
      <w:r w:rsidRPr="00AC05BB">
        <w:rPr>
          <w:rFonts w:eastAsia="仿宋_GB2312"/>
          <w:sz w:val="30"/>
          <w:szCs w:val="30"/>
        </w:rPr>
        <w:t>确认无误后点击页面最下方</w:t>
      </w:r>
      <w:r w:rsidRPr="00AC05BB">
        <w:rPr>
          <w:rFonts w:eastAsia="仿宋_GB2312"/>
          <w:sz w:val="30"/>
          <w:szCs w:val="30"/>
        </w:rPr>
        <w:t>“</w:t>
      </w:r>
      <w:r w:rsidRPr="00AC05BB">
        <w:rPr>
          <w:rFonts w:eastAsia="仿宋_GB2312"/>
          <w:sz w:val="30"/>
          <w:szCs w:val="30"/>
        </w:rPr>
        <w:t>提交审核</w:t>
      </w:r>
      <w:r w:rsidRPr="00AC05BB">
        <w:rPr>
          <w:rFonts w:eastAsia="仿宋_GB2312"/>
          <w:sz w:val="30"/>
          <w:szCs w:val="30"/>
        </w:rPr>
        <w:t>”</w:t>
      </w:r>
      <w:r w:rsidR="00486EBA" w:rsidRPr="00AC05BB">
        <w:rPr>
          <w:rFonts w:eastAsia="仿宋_GB2312"/>
          <w:sz w:val="30"/>
          <w:szCs w:val="30"/>
        </w:rPr>
        <w:t>，提交后可在页面最下方查看到审核流程和状态</w:t>
      </w:r>
      <w:r w:rsidRPr="00AC05BB">
        <w:rPr>
          <w:rFonts w:eastAsia="仿宋_GB2312"/>
          <w:sz w:val="30"/>
          <w:szCs w:val="30"/>
        </w:rPr>
        <w:t>。</w:t>
      </w:r>
      <w:r w:rsidR="000A20CA">
        <w:rPr>
          <w:rFonts w:eastAsia="仿宋_GB2312" w:hint="eastAsia"/>
          <w:sz w:val="30"/>
          <w:szCs w:val="30"/>
        </w:rPr>
        <w:t>注意</w:t>
      </w:r>
      <w:r w:rsidRPr="00AC05BB">
        <w:rPr>
          <w:rFonts w:eastAsia="仿宋_GB2312"/>
          <w:sz w:val="30"/>
          <w:szCs w:val="30"/>
        </w:rPr>
        <w:t>：提交后将不能修改。</w:t>
      </w:r>
      <w:r w:rsidR="00486EBA" w:rsidRPr="00AC05BB">
        <w:rPr>
          <w:rFonts w:eastAsia="仿宋_GB2312"/>
          <w:sz w:val="30"/>
          <w:szCs w:val="30"/>
        </w:rPr>
        <w:t>由各级管理员分步审核</w:t>
      </w:r>
      <w:r w:rsidR="00C57580" w:rsidRPr="00AC05BB">
        <w:rPr>
          <w:rFonts w:eastAsia="仿宋_GB2312"/>
          <w:sz w:val="30"/>
          <w:szCs w:val="30"/>
        </w:rPr>
        <w:t>。</w:t>
      </w:r>
    </w:p>
    <w:p w:rsidR="00C57580" w:rsidRPr="00AC05BB" w:rsidRDefault="00D31F6A" w:rsidP="008C592D">
      <w:pPr>
        <w:numPr>
          <w:ilvl w:val="0"/>
          <w:numId w:val="3"/>
        </w:numPr>
        <w:spacing w:line="680" w:lineRule="exact"/>
        <w:rPr>
          <w:rFonts w:eastAsia="仿宋_GB2312"/>
          <w:sz w:val="30"/>
          <w:szCs w:val="30"/>
        </w:rPr>
      </w:pPr>
      <w:r w:rsidRPr="00AC05BB">
        <w:rPr>
          <w:rFonts w:eastAsia="仿宋_GB2312"/>
          <w:sz w:val="30"/>
          <w:szCs w:val="30"/>
        </w:rPr>
        <w:t>不宜一行合并填写的可以根据不同性质或类别分多行填写。</w:t>
      </w:r>
      <w:r w:rsidR="006D28E7" w:rsidRPr="00AC05BB">
        <w:rPr>
          <w:rFonts w:eastAsia="仿宋_GB2312"/>
          <w:sz w:val="30"/>
          <w:szCs w:val="30"/>
        </w:rPr>
        <w:t>如：教师给不同班级带同一门课，但课程性质不同时，就可</w:t>
      </w:r>
      <w:r w:rsidR="006D28E7" w:rsidRPr="00AC05BB">
        <w:rPr>
          <w:rFonts w:eastAsia="仿宋_GB2312"/>
          <w:sz w:val="30"/>
          <w:szCs w:val="30"/>
        </w:rPr>
        <w:lastRenderedPageBreak/>
        <w:t>以分两行填写。</w:t>
      </w:r>
    </w:p>
    <w:p w:rsidR="00AB2BFD" w:rsidRPr="00AC05BB" w:rsidRDefault="00D31F6A" w:rsidP="00C212F3">
      <w:pPr>
        <w:numPr>
          <w:ilvl w:val="0"/>
          <w:numId w:val="3"/>
        </w:numPr>
        <w:spacing w:line="680" w:lineRule="exact"/>
        <w:rPr>
          <w:rFonts w:eastAsia="仿宋_GB2312"/>
          <w:sz w:val="30"/>
          <w:szCs w:val="30"/>
        </w:rPr>
      </w:pPr>
      <w:r w:rsidRPr="00AC05BB">
        <w:rPr>
          <w:rFonts w:eastAsia="仿宋_GB2312"/>
          <w:sz w:val="30"/>
          <w:szCs w:val="30"/>
        </w:rPr>
        <w:t>论文著作类必须公开发表的，录用的请勿填写。</w:t>
      </w:r>
    </w:p>
    <w:sectPr w:rsidR="00AB2BFD" w:rsidRPr="00AC05BB" w:rsidSect="00D31F6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1A" w:rsidRDefault="00CE0C1A" w:rsidP="00400C0A">
      <w:r>
        <w:separator/>
      </w:r>
    </w:p>
  </w:endnote>
  <w:endnote w:type="continuationSeparator" w:id="0">
    <w:p w:rsidR="00CE0C1A" w:rsidRDefault="00CE0C1A" w:rsidP="0040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1A" w:rsidRDefault="00CE0C1A" w:rsidP="00400C0A">
      <w:r>
        <w:separator/>
      </w:r>
    </w:p>
  </w:footnote>
  <w:footnote w:type="continuationSeparator" w:id="0">
    <w:p w:rsidR="00CE0C1A" w:rsidRDefault="00CE0C1A" w:rsidP="00400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19D5"/>
    <w:multiLevelType w:val="hybridMultilevel"/>
    <w:tmpl w:val="90AA6704"/>
    <w:lvl w:ilvl="0" w:tplc="7EE6C2E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EDA4C28"/>
    <w:multiLevelType w:val="hybridMultilevel"/>
    <w:tmpl w:val="CA00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FB0985"/>
    <w:multiLevelType w:val="hybridMultilevel"/>
    <w:tmpl w:val="EC0C393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F6A"/>
    <w:rsid w:val="00006309"/>
    <w:rsid w:val="00006D0A"/>
    <w:rsid w:val="00012ADE"/>
    <w:rsid w:val="00012BFD"/>
    <w:rsid w:val="000255BE"/>
    <w:rsid w:val="00026EC2"/>
    <w:rsid w:val="000678BC"/>
    <w:rsid w:val="000812B0"/>
    <w:rsid w:val="000A20CA"/>
    <w:rsid w:val="000A7C95"/>
    <w:rsid w:val="000B51A2"/>
    <w:rsid w:val="000C4F70"/>
    <w:rsid w:val="000E1280"/>
    <w:rsid w:val="000E41DE"/>
    <w:rsid w:val="000F3580"/>
    <w:rsid w:val="000F4735"/>
    <w:rsid w:val="00113F49"/>
    <w:rsid w:val="00120772"/>
    <w:rsid w:val="0013308F"/>
    <w:rsid w:val="001367A0"/>
    <w:rsid w:val="00144C9E"/>
    <w:rsid w:val="00147740"/>
    <w:rsid w:val="00156C1B"/>
    <w:rsid w:val="00163148"/>
    <w:rsid w:val="00165FE6"/>
    <w:rsid w:val="00166777"/>
    <w:rsid w:val="00170EDE"/>
    <w:rsid w:val="00191AF3"/>
    <w:rsid w:val="001B31DB"/>
    <w:rsid w:val="001C736B"/>
    <w:rsid w:val="001D7B6C"/>
    <w:rsid w:val="001E0436"/>
    <w:rsid w:val="001F6A76"/>
    <w:rsid w:val="001F6FEC"/>
    <w:rsid w:val="00221091"/>
    <w:rsid w:val="0025271B"/>
    <w:rsid w:val="00254956"/>
    <w:rsid w:val="00263A80"/>
    <w:rsid w:val="0028269B"/>
    <w:rsid w:val="00287339"/>
    <w:rsid w:val="002A45DF"/>
    <w:rsid w:val="002A6333"/>
    <w:rsid w:val="002D0955"/>
    <w:rsid w:val="002D715B"/>
    <w:rsid w:val="00312766"/>
    <w:rsid w:val="00320AB3"/>
    <w:rsid w:val="003327FB"/>
    <w:rsid w:val="00337397"/>
    <w:rsid w:val="00350EA8"/>
    <w:rsid w:val="00351A06"/>
    <w:rsid w:val="0035330D"/>
    <w:rsid w:val="0035346A"/>
    <w:rsid w:val="003722AE"/>
    <w:rsid w:val="003737E4"/>
    <w:rsid w:val="00380028"/>
    <w:rsid w:val="00383B18"/>
    <w:rsid w:val="003B343D"/>
    <w:rsid w:val="003B4FE1"/>
    <w:rsid w:val="003B5B88"/>
    <w:rsid w:val="003C3D74"/>
    <w:rsid w:val="003D08EF"/>
    <w:rsid w:val="003E73FB"/>
    <w:rsid w:val="00400C0A"/>
    <w:rsid w:val="00410879"/>
    <w:rsid w:val="004134D4"/>
    <w:rsid w:val="00423C9B"/>
    <w:rsid w:val="004248A9"/>
    <w:rsid w:val="00434183"/>
    <w:rsid w:val="0043767C"/>
    <w:rsid w:val="00452D0F"/>
    <w:rsid w:val="00486EBA"/>
    <w:rsid w:val="00491356"/>
    <w:rsid w:val="004A5ED0"/>
    <w:rsid w:val="004A6835"/>
    <w:rsid w:val="004B616F"/>
    <w:rsid w:val="004C0C33"/>
    <w:rsid w:val="004D3116"/>
    <w:rsid w:val="004D355D"/>
    <w:rsid w:val="004E035D"/>
    <w:rsid w:val="004E7DA0"/>
    <w:rsid w:val="004F4B73"/>
    <w:rsid w:val="004F6663"/>
    <w:rsid w:val="00523A9E"/>
    <w:rsid w:val="00536C22"/>
    <w:rsid w:val="00551E2F"/>
    <w:rsid w:val="00563459"/>
    <w:rsid w:val="00586C3F"/>
    <w:rsid w:val="00593FEE"/>
    <w:rsid w:val="00596896"/>
    <w:rsid w:val="005A3599"/>
    <w:rsid w:val="005B7186"/>
    <w:rsid w:val="005D152B"/>
    <w:rsid w:val="005E2CE4"/>
    <w:rsid w:val="005E6807"/>
    <w:rsid w:val="00603679"/>
    <w:rsid w:val="006040CF"/>
    <w:rsid w:val="00621AA0"/>
    <w:rsid w:val="00627B32"/>
    <w:rsid w:val="00627D7A"/>
    <w:rsid w:val="006405FA"/>
    <w:rsid w:val="006413BC"/>
    <w:rsid w:val="00650D9A"/>
    <w:rsid w:val="00660454"/>
    <w:rsid w:val="00662C04"/>
    <w:rsid w:val="00674924"/>
    <w:rsid w:val="006769DB"/>
    <w:rsid w:val="006815BB"/>
    <w:rsid w:val="00687340"/>
    <w:rsid w:val="006912AD"/>
    <w:rsid w:val="00697D7A"/>
    <w:rsid w:val="006A21C1"/>
    <w:rsid w:val="006A2E77"/>
    <w:rsid w:val="006A3838"/>
    <w:rsid w:val="006D28E7"/>
    <w:rsid w:val="006D4236"/>
    <w:rsid w:val="00710693"/>
    <w:rsid w:val="007144B3"/>
    <w:rsid w:val="00714835"/>
    <w:rsid w:val="00721444"/>
    <w:rsid w:val="00737CAC"/>
    <w:rsid w:val="00745331"/>
    <w:rsid w:val="007662C4"/>
    <w:rsid w:val="0077111B"/>
    <w:rsid w:val="0078605A"/>
    <w:rsid w:val="00786646"/>
    <w:rsid w:val="007B597B"/>
    <w:rsid w:val="007F64E4"/>
    <w:rsid w:val="00805DC0"/>
    <w:rsid w:val="00806219"/>
    <w:rsid w:val="008115FC"/>
    <w:rsid w:val="008209FB"/>
    <w:rsid w:val="00853C46"/>
    <w:rsid w:val="00874B33"/>
    <w:rsid w:val="00881B2F"/>
    <w:rsid w:val="00883C6D"/>
    <w:rsid w:val="008A3A43"/>
    <w:rsid w:val="008A5059"/>
    <w:rsid w:val="008C3F70"/>
    <w:rsid w:val="008C592D"/>
    <w:rsid w:val="008E170F"/>
    <w:rsid w:val="008E2C3E"/>
    <w:rsid w:val="008F58C9"/>
    <w:rsid w:val="009038E8"/>
    <w:rsid w:val="00914FED"/>
    <w:rsid w:val="00932EF5"/>
    <w:rsid w:val="009372B2"/>
    <w:rsid w:val="00950C79"/>
    <w:rsid w:val="00953DE1"/>
    <w:rsid w:val="009B776F"/>
    <w:rsid w:val="00A035ED"/>
    <w:rsid w:val="00A11878"/>
    <w:rsid w:val="00A2304C"/>
    <w:rsid w:val="00A56496"/>
    <w:rsid w:val="00A648B0"/>
    <w:rsid w:val="00A65111"/>
    <w:rsid w:val="00A80373"/>
    <w:rsid w:val="00A9572A"/>
    <w:rsid w:val="00AB0D04"/>
    <w:rsid w:val="00AB14F6"/>
    <w:rsid w:val="00AB2BFD"/>
    <w:rsid w:val="00AB49FC"/>
    <w:rsid w:val="00AB4CD0"/>
    <w:rsid w:val="00AB5CF5"/>
    <w:rsid w:val="00AC05BB"/>
    <w:rsid w:val="00AD3CB6"/>
    <w:rsid w:val="00AD65D4"/>
    <w:rsid w:val="00B10787"/>
    <w:rsid w:val="00B10E13"/>
    <w:rsid w:val="00B2727A"/>
    <w:rsid w:val="00B311D2"/>
    <w:rsid w:val="00B34FDA"/>
    <w:rsid w:val="00B5660D"/>
    <w:rsid w:val="00B67DE3"/>
    <w:rsid w:val="00B74DB9"/>
    <w:rsid w:val="00B76440"/>
    <w:rsid w:val="00B81719"/>
    <w:rsid w:val="00B817DD"/>
    <w:rsid w:val="00B92C81"/>
    <w:rsid w:val="00BB32DC"/>
    <w:rsid w:val="00BD3F4C"/>
    <w:rsid w:val="00BE048B"/>
    <w:rsid w:val="00BE6405"/>
    <w:rsid w:val="00C042E4"/>
    <w:rsid w:val="00C06191"/>
    <w:rsid w:val="00C212F3"/>
    <w:rsid w:val="00C46CBC"/>
    <w:rsid w:val="00C57580"/>
    <w:rsid w:val="00C64730"/>
    <w:rsid w:val="00C843A1"/>
    <w:rsid w:val="00CB4BBE"/>
    <w:rsid w:val="00CC406C"/>
    <w:rsid w:val="00CD1CFA"/>
    <w:rsid w:val="00CD56E0"/>
    <w:rsid w:val="00CE0C1A"/>
    <w:rsid w:val="00CF2792"/>
    <w:rsid w:val="00D00640"/>
    <w:rsid w:val="00D105E6"/>
    <w:rsid w:val="00D20AFD"/>
    <w:rsid w:val="00D223DA"/>
    <w:rsid w:val="00D30CF2"/>
    <w:rsid w:val="00D31F6A"/>
    <w:rsid w:val="00D40A38"/>
    <w:rsid w:val="00D40BB7"/>
    <w:rsid w:val="00D41838"/>
    <w:rsid w:val="00D43140"/>
    <w:rsid w:val="00D66950"/>
    <w:rsid w:val="00D706DD"/>
    <w:rsid w:val="00D7388F"/>
    <w:rsid w:val="00D93798"/>
    <w:rsid w:val="00DA397D"/>
    <w:rsid w:val="00DB6C2B"/>
    <w:rsid w:val="00DC4761"/>
    <w:rsid w:val="00DC62C4"/>
    <w:rsid w:val="00DD1DA3"/>
    <w:rsid w:val="00DE419F"/>
    <w:rsid w:val="00DE7E6E"/>
    <w:rsid w:val="00DF5D19"/>
    <w:rsid w:val="00E0112B"/>
    <w:rsid w:val="00E03AC6"/>
    <w:rsid w:val="00E04290"/>
    <w:rsid w:val="00E04D92"/>
    <w:rsid w:val="00E0513C"/>
    <w:rsid w:val="00E24FAC"/>
    <w:rsid w:val="00E4740C"/>
    <w:rsid w:val="00E50D03"/>
    <w:rsid w:val="00E54495"/>
    <w:rsid w:val="00E70557"/>
    <w:rsid w:val="00E94839"/>
    <w:rsid w:val="00E97255"/>
    <w:rsid w:val="00EA0816"/>
    <w:rsid w:val="00EA34EE"/>
    <w:rsid w:val="00EA3629"/>
    <w:rsid w:val="00EB6DB7"/>
    <w:rsid w:val="00EC487E"/>
    <w:rsid w:val="00ED152E"/>
    <w:rsid w:val="00ED57F5"/>
    <w:rsid w:val="00ED7B25"/>
    <w:rsid w:val="00EE74B5"/>
    <w:rsid w:val="00EF1AB3"/>
    <w:rsid w:val="00EF4289"/>
    <w:rsid w:val="00F0199D"/>
    <w:rsid w:val="00F034FD"/>
    <w:rsid w:val="00F10025"/>
    <w:rsid w:val="00F36622"/>
    <w:rsid w:val="00F3712F"/>
    <w:rsid w:val="00F44A6B"/>
    <w:rsid w:val="00F46EF6"/>
    <w:rsid w:val="00F52563"/>
    <w:rsid w:val="00F633D4"/>
    <w:rsid w:val="00F83AD6"/>
    <w:rsid w:val="00F85C6B"/>
    <w:rsid w:val="00F91F62"/>
    <w:rsid w:val="00F92AC9"/>
    <w:rsid w:val="00F92AE3"/>
    <w:rsid w:val="00FA2507"/>
    <w:rsid w:val="00FA27BE"/>
    <w:rsid w:val="00FD036D"/>
    <w:rsid w:val="00FD206D"/>
    <w:rsid w:val="00FE16D8"/>
    <w:rsid w:val="00FE35E8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F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1F6A"/>
    <w:rPr>
      <w:color w:val="0000FF"/>
      <w:u w:val="single"/>
    </w:rPr>
  </w:style>
  <w:style w:type="paragraph" w:styleId="a4">
    <w:name w:val="header"/>
    <w:basedOn w:val="a"/>
    <w:link w:val="Char"/>
    <w:rsid w:val="00400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00C0A"/>
    <w:rPr>
      <w:kern w:val="2"/>
      <w:sz w:val="18"/>
      <w:szCs w:val="18"/>
    </w:rPr>
  </w:style>
  <w:style w:type="paragraph" w:styleId="a5">
    <w:name w:val="footer"/>
    <w:basedOn w:val="a"/>
    <w:link w:val="Char0"/>
    <w:rsid w:val="00400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00C0A"/>
    <w:rPr>
      <w:kern w:val="2"/>
      <w:sz w:val="18"/>
      <w:szCs w:val="18"/>
    </w:rPr>
  </w:style>
  <w:style w:type="paragraph" w:styleId="a6">
    <w:name w:val="Balloon Text"/>
    <w:basedOn w:val="a"/>
    <w:link w:val="Char1"/>
    <w:rsid w:val="00C212F3"/>
    <w:rPr>
      <w:sz w:val="18"/>
      <w:szCs w:val="18"/>
    </w:rPr>
  </w:style>
  <w:style w:type="character" w:customStyle="1" w:styleId="Char1">
    <w:name w:val="批注框文本 Char"/>
    <w:link w:val="a6"/>
    <w:rsid w:val="00C212F3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4A683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c.xidian.edu.cn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hr.xidian.edu.cn/epstar/login/index.jsp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150</Words>
  <Characters>856</Characters>
  <Application>Microsoft Office Word</Application>
  <DocSecurity>0</DocSecurity>
  <Lines>7</Lines>
  <Paragraphs>2</Paragraphs>
  <ScaleCrop>false</ScaleCrop>
  <Company>WWW.YlmF.CoM</Company>
  <LinksUpToDate>false</LinksUpToDate>
  <CharactersWithSpaces>1004</CharactersWithSpaces>
  <SharedDoc>false</SharedDoc>
  <HLinks>
    <vt:vector size="12" baseType="variant">
      <vt:variant>
        <vt:i4>2293803</vt:i4>
      </vt:variant>
      <vt:variant>
        <vt:i4>3</vt:i4>
      </vt:variant>
      <vt:variant>
        <vt:i4>0</vt:i4>
      </vt:variant>
      <vt:variant>
        <vt:i4>5</vt:i4>
      </vt:variant>
      <vt:variant>
        <vt:lpwstr>http://hr.xidian.edu.cn/epstar/login/index.jsp</vt:lpwstr>
      </vt:variant>
      <vt:variant>
        <vt:lpwstr/>
      </vt:variant>
      <vt:variant>
        <vt:i4>5046345</vt:i4>
      </vt:variant>
      <vt:variant>
        <vt:i4>0</vt:i4>
      </vt:variant>
      <vt:variant>
        <vt:i4>0</vt:i4>
      </vt:variant>
      <vt:variant>
        <vt:i4>5</vt:i4>
      </vt:variant>
      <vt:variant>
        <vt:lpwstr>http://rsc.xidian.edu.cn/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xd</cp:lastModifiedBy>
  <cp:revision>4</cp:revision>
  <cp:lastPrinted>2013-05-20T09:46:00Z</cp:lastPrinted>
  <dcterms:created xsi:type="dcterms:W3CDTF">2014-05-20T03:57:00Z</dcterms:created>
  <dcterms:modified xsi:type="dcterms:W3CDTF">2014-05-27T01:28:00Z</dcterms:modified>
</cp:coreProperties>
</file>