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B70" w:rsidRDefault="00413B70" w:rsidP="00413B70">
      <w:pPr>
        <w:pStyle w:val="1"/>
        <w:jc w:val="center"/>
      </w:pPr>
      <w:r w:rsidRPr="00413B70">
        <w:t>调配人员须报送的材料</w:t>
      </w:r>
    </w:p>
    <w:p w:rsidR="008E597B" w:rsidRPr="00383028" w:rsidRDefault="007E2078" w:rsidP="00383028">
      <w:pPr>
        <w:ind w:firstLineChars="200" w:firstLine="562"/>
        <w:rPr>
          <w:rFonts w:eastAsia="仿宋_GB2312"/>
          <w:b/>
          <w:sz w:val="28"/>
          <w:szCs w:val="32"/>
        </w:rPr>
      </w:pPr>
      <w:r w:rsidRPr="00383028">
        <w:rPr>
          <w:rFonts w:eastAsia="仿宋_GB2312" w:hint="eastAsia"/>
          <w:b/>
          <w:sz w:val="28"/>
          <w:szCs w:val="32"/>
        </w:rPr>
        <w:t>接</w:t>
      </w:r>
      <w:r w:rsidR="008E597B" w:rsidRPr="00383028">
        <w:rPr>
          <w:rFonts w:eastAsia="仿宋_GB2312" w:hint="eastAsia"/>
          <w:b/>
          <w:sz w:val="28"/>
          <w:szCs w:val="32"/>
        </w:rPr>
        <w:t>陕西省教育厅通知，目前只有拥有博士学历或副高级及以上职称人员才能通过干部调动落户西安市。</w:t>
      </w:r>
      <w:r w:rsidRPr="00383028">
        <w:rPr>
          <w:rFonts w:eastAsia="仿宋_GB2312" w:hint="eastAsia"/>
          <w:b/>
          <w:sz w:val="28"/>
          <w:szCs w:val="32"/>
        </w:rPr>
        <w:t>以下材料内容均要求机打。</w:t>
      </w:r>
    </w:p>
    <w:p w:rsidR="00413B70" w:rsidRPr="00413B70" w:rsidRDefault="00413B70" w:rsidP="00F25676">
      <w:pPr>
        <w:spacing w:line="338" w:lineRule="auto"/>
        <w:ind w:firstLineChars="200" w:firstLine="643"/>
        <w:rPr>
          <w:rFonts w:eastAsia="仿宋_GB2312"/>
          <w:sz w:val="32"/>
          <w:szCs w:val="32"/>
        </w:rPr>
      </w:pPr>
      <w:r w:rsidRPr="00F25676">
        <w:rPr>
          <w:rFonts w:eastAsia="仿宋_GB2312"/>
          <w:b/>
          <w:sz w:val="32"/>
          <w:szCs w:val="32"/>
        </w:rPr>
        <w:t>（一）调动报告</w:t>
      </w:r>
      <w:r w:rsidR="00AF5F28" w:rsidRPr="00F25676">
        <w:rPr>
          <w:rFonts w:eastAsia="仿宋_GB2312" w:hint="eastAsia"/>
          <w:b/>
          <w:sz w:val="32"/>
          <w:szCs w:val="32"/>
        </w:rPr>
        <w:t>（西电人事处出）</w:t>
      </w:r>
      <w:r w:rsidRPr="00413B70">
        <w:rPr>
          <w:rFonts w:eastAsia="仿宋_GB2312"/>
          <w:sz w:val="32"/>
          <w:szCs w:val="32"/>
        </w:rPr>
        <w:t>。由用人单位主管部门以文件形式向省人力资源和社会保障厅上报，要求一人一函，写明拟调动人员的姓名、性别及基本情况，调出单位的名称、性质，调入单位的名称、性质、编制数、实际在编人数以及调动人员的拟任岗位、调动理由等情况。</w:t>
      </w:r>
    </w:p>
    <w:p w:rsidR="00413B70" w:rsidRPr="00413B70" w:rsidRDefault="00413B70" w:rsidP="00F6643A">
      <w:pPr>
        <w:spacing w:line="338" w:lineRule="auto"/>
        <w:ind w:firstLineChars="200" w:firstLine="643"/>
        <w:rPr>
          <w:rFonts w:eastAsia="仿宋_GB2312"/>
          <w:sz w:val="32"/>
          <w:szCs w:val="32"/>
        </w:rPr>
      </w:pPr>
      <w:r w:rsidRPr="00F6643A">
        <w:rPr>
          <w:rFonts w:eastAsia="仿宋_GB2312"/>
          <w:b/>
          <w:sz w:val="32"/>
          <w:szCs w:val="32"/>
        </w:rPr>
        <w:t>（二）调动报表</w:t>
      </w:r>
      <w:r w:rsidR="00AF5F28" w:rsidRPr="00F6643A">
        <w:rPr>
          <w:rFonts w:eastAsia="仿宋_GB2312" w:hint="eastAsia"/>
          <w:b/>
          <w:sz w:val="32"/>
          <w:szCs w:val="32"/>
        </w:rPr>
        <w:t>（本人填</w:t>
      </w:r>
      <w:r w:rsidR="00383028">
        <w:rPr>
          <w:rFonts w:eastAsia="仿宋_GB2312" w:hint="eastAsia"/>
          <w:b/>
          <w:sz w:val="32"/>
          <w:szCs w:val="32"/>
        </w:rPr>
        <w:t>，两张表</w:t>
      </w:r>
      <w:r w:rsidR="00AF5F28" w:rsidRPr="00F6643A">
        <w:rPr>
          <w:rFonts w:eastAsia="仿宋_GB2312" w:hint="eastAsia"/>
          <w:b/>
          <w:sz w:val="32"/>
          <w:szCs w:val="32"/>
        </w:rPr>
        <w:t>）</w:t>
      </w:r>
      <w:r w:rsidRPr="00413B70">
        <w:rPr>
          <w:rFonts w:eastAsia="仿宋_GB2312"/>
          <w:sz w:val="32"/>
          <w:szCs w:val="32"/>
        </w:rPr>
        <w:t>。《陕西省事企业单位干部调动审批表》或《陕西省事企业单位工人调动审批表》一式二份（式样附后）。要求表内所有项目填写准确、真实，并由用人单位及其主管部门签署意见加盖公章。</w:t>
      </w:r>
      <w:r w:rsidR="00383028">
        <w:rPr>
          <w:rFonts w:eastAsia="仿宋_GB2312" w:hint="eastAsia"/>
          <w:sz w:val="32"/>
          <w:szCs w:val="32"/>
        </w:rPr>
        <w:t>打印到同一张纸。</w:t>
      </w:r>
    </w:p>
    <w:p w:rsidR="00413B70" w:rsidRPr="00413B70" w:rsidRDefault="00413B70" w:rsidP="00F6643A">
      <w:pPr>
        <w:spacing w:line="338" w:lineRule="auto"/>
        <w:ind w:firstLineChars="200" w:firstLine="643"/>
        <w:rPr>
          <w:rFonts w:eastAsia="仿宋_GB2312"/>
          <w:sz w:val="32"/>
          <w:szCs w:val="32"/>
        </w:rPr>
      </w:pPr>
      <w:r w:rsidRPr="00F6643A">
        <w:rPr>
          <w:rFonts w:eastAsia="仿宋_GB2312"/>
          <w:b/>
          <w:sz w:val="32"/>
          <w:szCs w:val="32"/>
        </w:rPr>
        <w:t>（三）调出函件</w:t>
      </w:r>
      <w:r w:rsidR="00AF5F28" w:rsidRPr="00F6643A">
        <w:rPr>
          <w:rFonts w:eastAsia="仿宋_GB2312" w:hint="eastAsia"/>
          <w:b/>
          <w:sz w:val="32"/>
          <w:szCs w:val="32"/>
        </w:rPr>
        <w:t>（原单位出）</w:t>
      </w:r>
      <w:r w:rsidRPr="00413B70">
        <w:rPr>
          <w:rFonts w:eastAsia="仿宋_GB2312"/>
          <w:sz w:val="32"/>
          <w:szCs w:val="32"/>
        </w:rPr>
        <w:t>。拟调动人员调出单位所在县（市区）组织、人事部门或有人事管理权的单位出具的同意调出的函件</w:t>
      </w:r>
      <w:r w:rsidRPr="00413B70">
        <w:rPr>
          <w:rFonts w:eastAsia="仿宋_GB2312" w:hint="eastAsia"/>
          <w:sz w:val="32"/>
          <w:szCs w:val="32"/>
        </w:rPr>
        <w:t>。</w:t>
      </w:r>
    </w:p>
    <w:p w:rsidR="00413B70" w:rsidRPr="00413B70" w:rsidRDefault="00413B70" w:rsidP="00F6643A">
      <w:pPr>
        <w:spacing w:line="338" w:lineRule="auto"/>
        <w:ind w:firstLineChars="200" w:firstLine="643"/>
        <w:rPr>
          <w:rFonts w:eastAsia="仿宋_GB2312"/>
          <w:sz w:val="32"/>
          <w:szCs w:val="32"/>
        </w:rPr>
      </w:pPr>
      <w:r w:rsidRPr="00F6643A">
        <w:rPr>
          <w:rFonts w:eastAsia="仿宋_GB2312"/>
          <w:b/>
          <w:sz w:val="32"/>
          <w:szCs w:val="32"/>
        </w:rPr>
        <w:t>（四）考察材料</w:t>
      </w:r>
      <w:r w:rsidR="00AF5F28" w:rsidRPr="00F6643A">
        <w:rPr>
          <w:rFonts w:eastAsia="仿宋_GB2312" w:hint="eastAsia"/>
          <w:b/>
          <w:sz w:val="32"/>
          <w:szCs w:val="32"/>
        </w:rPr>
        <w:t>（西电二级单位出）</w:t>
      </w:r>
      <w:r w:rsidRPr="00413B70">
        <w:rPr>
          <w:rFonts w:eastAsia="仿宋_GB2312"/>
          <w:sz w:val="32"/>
          <w:szCs w:val="32"/>
        </w:rPr>
        <w:t>。由调入单位主管部门出具的调动人员的考察材料。重点写清拟调人员的学历、工作经历、现工作单位的性质及身份、岗位（职位）、专业技术职务以及现实表现等情况，拟调人员材料不清楚的，还须加附本人档案材料。考察材料须有</w:t>
      </w:r>
      <w:r w:rsidRPr="00413B70">
        <w:rPr>
          <w:rFonts w:eastAsia="仿宋_GB2312"/>
          <w:sz w:val="32"/>
          <w:szCs w:val="32"/>
        </w:rPr>
        <w:t>2</w:t>
      </w:r>
      <w:r w:rsidRPr="00413B70">
        <w:rPr>
          <w:rFonts w:eastAsia="仿宋_GB2312"/>
          <w:sz w:val="32"/>
          <w:szCs w:val="32"/>
        </w:rPr>
        <w:t>名以上考察人亲笔签</w:t>
      </w:r>
      <w:r w:rsidRPr="00413B70">
        <w:rPr>
          <w:rFonts w:eastAsia="仿宋_GB2312"/>
          <w:sz w:val="32"/>
          <w:szCs w:val="32"/>
        </w:rPr>
        <w:lastRenderedPageBreak/>
        <w:t>名并加盖调入单位及其主管部门人事处印章</w:t>
      </w:r>
      <w:r w:rsidRPr="00413B70">
        <w:rPr>
          <w:rFonts w:eastAsia="仿宋_GB2312" w:hint="eastAsia"/>
          <w:sz w:val="32"/>
          <w:szCs w:val="32"/>
        </w:rPr>
        <w:t>。</w:t>
      </w:r>
    </w:p>
    <w:p w:rsidR="00413B70" w:rsidRPr="00413B70" w:rsidRDefault="00413B70" w:rsidP="00F6643A">
      <w:pPr>
        <w:spacing w:line="338" w:lineRule="auto"/>
        <w:ind w:firstLineChars="200" w:firstLine="643"/>
        <w:rPr>
          <w:rFonts w:eastAsia="仿宋_GB2312"/>
          <w:sz w:val="32"/>
          <w:szCs w:val="32"/>
        </w:rPr>
      </w:pPr>
      <w:r w:rsidRPr="00F6643A">
        <w:rPr>
          <w:rFonts w:eastAsia="仿宋_GB2312"/>
          <w:b/>
          <w:sz w:val="32"/>
          <w:szCs w:val="32"/>
        </w:rPr>
        <w:t>（五）廉政鉴定</w:t>
      </w:r>
      <w:r w:rsidR="00AF5F28" w:rsidRPr="00F6643A">
        <w:rPr>
          <w:rFonts w:eastAsia="仿宋_GB2312" w:hint="eastAsia"/>
          <w:b/>
          <w:sz w:val="32"/>
          <w:szCs w:val="32"/>
        </w:rPr>
        <w:t>（原单位出）</w:t>
      </w:r>
      <w:r w:rsidRPr="00413B70">
        <w:rPr>
          <w:rFonts w:eastAsia="仿宋_GB2312"/>
          <w:sz w:val="32"/>
          <w:szCs w:val="32"/>
        </w:rPr>
        <w:t>。调出单位纪检监察机构对拟调动人员的廉政鉴定材料。</w:t>
      </w:r>
    </w:p>
    <w:p w:rsidR="00413B70" w:rsidRPr="00413B70" w:rsidRDefault="00413B70" w:rsidP="007E2078">
      <w:pPr>
        <w:spacing w:line="338" w:lineRule="auto"/>
        <w:ind w:firstLineChars="200" w:firstLine="643"/>
        <w:rPr>
          <w:rFonts w:eastAsia="仿宋_GB2312"/>
          <w:sz w:val="32"/>
          <w:szCs w:val="32"/>
        </w:rPr>
      </w:pPr>
      <w:r w:rsidRPr="007E2078">
        <w:rPr>
          <w:rFonts w:eastAsia="仿宋_GB2312"/>
          <w:b/>
          <w:sz w:val="32"/>
          <w:szCs w:val="32"/>
        </w:rPr>
        <w:t>（六）拟调动人员的身份证明材料</w:t>
      </w:r>
      <w:r w:rsidR="00F6643A" w:rsidRPr="007E2078">
        <w:rPr>
          <w:rFonts w:eastAsia="仿宋_GB2312" w:hint="eastAsia"/>
          <w:b/>
          <w:sz w:val="32"/>
          <w:szCs w:val="32"/>
        </w:rPr>
        <w:t>（本人提供）</w:t>
      </w:r>
      <w:r w:rsidRPr="00413B70">
        <w:rPr>
          <w:rFonts w:eastAsia="仿宋_GB2312"/>
          <w:sz w:val="32"/>
          <w:szCs w:val="32"/>
        </w:rPr>
        <w:t>。</w:t>
      </w:r>
    </w:p>
    <w:p w:rsidR="00413B70" w:rsidRPr="00413B70" w:rsidRDefault="00413B70" w:rsidP="00413B70">
      <w:pPr>
        <w:spacing w:line="338" w:lineRule="auto"/>
        <w:ind w:firstLineChars="200" w:firstLine="640"/>
        <w:rPr>
          <w:rFonts w:eastAsia="仿宋_GB2312"/>
          <w:sz w:val="32"/>
          <w:szCs w:val="32"/>
        </w:rPr>
      </w:pPr>
      <w:r w:rsidRPr="00413B70">
        <w:rPr>
          <w:rFonts w:eastAsia="仿宋_GB2312"/>
          <w:sz w:val="32"/>
          <w:szCs w:val="32"/>
        </w:rPr>
        <w:t>1</w:t>
      </w:r>
      <w:r w:rsidRPr="00413B70">
        <w:rPr>
          <w:rFonts w:eastAsia="仿宋_GB2312" w:hint="eastAsia"/>
          <w:sz w:val="32"/>
          <w:szCs w:val="32"/>
        </w:rPr>
        <w:t>．</w:t>
      </w:r>
      <w:r w:rsidRPr="00413B70">
        <w:rPr>
          <w:rFonts w:eastAsia="仿宋_GB2312"/>
          <w:sz w:val="32"/>
          <w:szCs w:val="32"/>
        </w:rPr>
        <w:t>干部身份的，提供《大中专毕业生就业报到证》（派遣证）或《非普通高校毕业生就业报到证》、《吸收录用干部审批表》、《转干审批表》、《部队转业军官审批表》及安置手续等；</w:t>
      </w:r>
    </w:p>
    <w:p w:rsidR="00413B70" w:rsidRPr="00413B70" w:rsidRDefault="00413B70" w:rsidP="007E2078">
      <w:pPr>
        <w:spacing w:line="338" w:lineRule="auto"/>
        <w:ind w:firstLineChars="200" w:firstLine="643"/>
        <w:rPr>
          <w:rFonts w:eastAsia="仿宋_GB2312"/>
          <w:sz w:val="32"/>
          <w:szCs w:val="32"/>
        </w:rPr>
      </w:pPr>
      <w:r w:rsidRPr="007E2078">
        <w:rPr>
          <w:rFonts w:eastAsia="仿宋_GB2312"/>
          <w:b/>
          <w:sz w:val="32"/>
          <w:szCs w:val="32"/>
        </w:rPr>
        <w:t>（七）</w:t>
      </w:r>
      <w:r w:rsidRPr="007E2078">
        <w:rPr>
          <w:rFonts w:eastAsia="仿宋_GB2312"/>
          <w:sz w:val="32"/>
          <w:szCs w:val="32"/>
        </w:rPr>
        <w:t>拟调动人员的身份证、毕业证、学位证、专业技术职称证、岗位技能证、职业资格证及有关任职文件、获奖证书等</w:t>
      </w:r>
      <w:r w:rsidR="00F6643A" w:rsidRPr="00383028">
        <w:rPr>
          <w:rFonts w:eastAsia="仿宋_GB2312" w:hint="eastAsia"/>
          <w:b/>
          <w:sz w:val="32"/>
          <w:szCs w:val="32"/>
        </w:rPr>
        <w:t>（本人提供）</w:t>
      </w:r>
      <w:r w:rsidRPr="00413B70">
        <w:rPr>
          <w:rFonts w:eastAsia="仿宋_GB2312"/>
          <w:sz w:val="32"/>
          <w:szCs w:val="32"/>
        </w:rPr>
        <w:t>。</w:t>
      </w:r>
    </w:p>
    <w:p w:rsidR="00413B70" w:rsidRPr="00413B70" w:rsidRDefault="00413B70" w:rsidP="007E2078">
      <w:pPr>
        <w:spacing w:line="338" w:lineRule="auto"/>
        <w:ind w:firstLineChars="200" w:firstLine="643"/>
        <w:rPr>
          <w:rFonts w:eastAsia="仿宋_GB2312"/>
          <w:sz w:val="32"/>
          <w:szCs w:val="32"/>
        </w:rPr>
      </w:pPr>
      <w:r w:rsidRPr="007E2078">
        <w:rPr>
          <w:rFonts w:eastAsia="仿宋_GB2312"/>
          <w:b/>
          <w:sz w:val="32"/>
          <w:szCs w:val="32"/>
        </w:rPr>
        <w:t>（八）</w:t>
      </w:r>
      <w:r w:rsidRPr="00413B70">
        <w:rPr>
          <w:rFonts w:eastAsia="仿宋_GB2312"/>
          <w:sz w:val="32"/>
          <w:szCs w:val="32"/>
        </w:rPr>
        <w:t>调入省级事企业单位和中央驻陕单位的，须提供调出单位连续</w:t>
      </w:r>
      <w:r w:rsidRPr="00413B70">
        <w:rPr>
          <w:rFonts w:eastAsia="仿宋_GB2312"/>
          <w:sz w:val="32"/>
          <w:szCs w:val="32"/>
        </w:rPr>
        <w:t>2</w:t>
      </w:r>
      <w:r w:rsidRPr="00413B70">
        <w:rPr>
          <w:rFonts w:eastAsia="仿宋_GB2312"/>
          <w:sz w:val="32"/>
          <w:szCs w:val="32"/>
        </w:rPr>
        <w:t>年以上为其缴纳的各项社会保险材料；调入西安市区非公有制企业的，除提供调出单位为其缴纳的各项社会保险材料外，还须提供调入企业连续</w:t>
      </w:r>
      <w:r w:rsidRPr="00413B70">
        <w:rPr>
          <w:rFonts w:eastAsia="仿宋_GB2312"/>
          <w:sz w:val="32"/>
          <w:szCs w:val="32"/>
        </w:rPr>
        <w:t>2</w:t>
      </w:r>
      <w:r w:rsidRPr="00413B70">
        <w:rPr>
          <w:rFonts w:eastAsia="仿宋_GB2312"/>
          <w:sz w:val="32"/>
          <w:szCs w:val="32"/>
        </w:rPr>
        <w:t>年为其缴纳的各项社会保险材料</w:t>
      </w:r>
      <w:r w:rsidR="00F6643A" w:rsidRPr="00F6643A">
        <w:rPr>
          <w:rFonts w:eastAsia="仿宋_GB2312" w:hint="eastAsia"/>
          <w:b/>
          <w:sz w:val="32"/>
          <w:szCs w:val="32"/>
        </w:rPr>
        <w:t>（</w:t>
      </w:r>
      <w:r w:rsidR="00F6643A">
        <w:rPr>
          <w:rFonts w:eastAsia="仿宋_GB2312" w:hint="eastAsia"/>
          <w:b/>
          <w:sz w:val="32"/>
          <w:szCs w:val="32"/>
        </w:rPr>
        <w:t>本人提供</w:t>
      </w:r>
      <w:r w:rsidR="00F6643A" w:rsidRPr="00F6643A">
        <w:rPr>
          <w:rFonts w:eastAsia="仿宋_GB2312" w:hint="eastAsia"/>
          <w:b/>
          <w:sz w:val="32"/>
          <w:szCs w:val="32"/>
        </w:rPr>
        <w:t>）</w:t>
      </w:r>
      <w:r w:rsidRPr="00413B70">
        <w:rPr>
          <w:rFonts w:eastAsia="仿宋_GB2312"/>
          <w:sz w:val="32"/>
          <w:szCs w:val="32"/>
        </w:rPr>
        <w:t>。</w:t>
      </w:r>
      <w:r w:rsidRPr="00413B70">
        <w:rPr>
          <w:rFonts w:eastAsia="仿宋_GB2312"/>
          <w:sz w:val="32"/>
          <w:szCs w:val="32"/>
        </w:rPr>
        <w:t xml:space="preserve"> </w:t>
      </w:r>
    </w:p>
    <w:p w:rsidR="00B927F6" w:rsidRPr="00B927F6" w:rsidRDefault="00413B70" w:rsidP="00B927F6">
      <w:pPr>
        <w:spacing w:line="338" w:lineRule="auto"/>
        <w:ind w:firstLineChars="200" w:firstLine="643"/>
        <w:rPr>
          <w:rFonts w:eastAsia="仿宋_GB2312"/>
          <w:sz w:val="32"/>
          <w:szCs w:val="32"/>
        </w:rPr>
      </w:pPr>
      <w:r w:rsidRPr="007E2078">
        <w:rPr>
          <w:rFonts w:eastAsia="仿宋_GB2312"/>
          <w:b/>
          <w:sz w:val="32"/>
          <w:szCs w:val="32"/>
        </w:rPr>
        <w:t>（九）</w:t>
      </w:r>
      <w:r w:rsidRPr="00413B70">
        <w:rPr>
          <w:rFonts w:eastAsia="仿宋_GB2312"/>
          <w:sz w:val="32"/>
          <w:szCs w:val="32"/>
        </w:rPr>
        <w:t>解决夫妻分居的，附结婚证和西安一方的常住户口本、身份证；驻军家属随军的，还须附现役军人的军官证、现役军人任职命令、部队师以上政治部同意军官家属随军的批件或《军队干部家属随军审批表》</w:t>
      </w:r>
      <w:r w:rsidR="00F6643A" w:rsidRPr="00F6643A">
        <w:rPr>
          <w:rFonts w:eastAsia="仿宋_GB2312" w:hint="eastAsia"/>
          <w:b/>
          <w:sz w:val="32"/>
          <w:szCs w:val="32"/>
        </w:rPr>
        <w:t>（</w:t>
      </w:r>
      <w:r w:rsidR="00F6643A">
        <w:rPr>
          <w:rFonts w:eastAsia="仿宋_GB2312" w:hint="eastAsia"/>
          <w:b/>
          <w:sz w:val="32"/>
          <w:szCs w:val="32"/>
        </w:rPr>
        <w:t>本人提供</w:t>
      </w:r>
      <w:r w:rsidR="00F6643A" w:rsidRPr="00F6643A">
        <w:rPr>
          <w:rFonts w:eastAsia="仿宋_GB2312" w:hint="eastAsia"/>
          <w:b/>
          <w:sz w:val="32"/>
          <w:szCs w:val="32"/>
        </w:rPr>
        <w:t>）</w:t>
      </w:r>
      <w:r w:rsidRPr="00413B70">
        <w:rPr>
          <w:rFonts w:eastAsia="仿宋_GB2312"/>
          <w:sz w:val="32"/>
          <w:szCs w:val="32"/>
        </w:rPr>
        <w:t>。</w:t>
      </w:r>
    </w:p>
    <w:p w:rsidR="00C912F6" w:rsidRPr="00383028" w:rsidRDefault="00413B70" w:rsidP="00383028">
      <w:pPr>
        <w:spacing w:line="276" w:lineRule="auto"/>
        <w:ind w:firstLineChars="200" w:firstLine="482"/>
        <w:rPr>
          <w:b/>
          <w:sz w:val="24"/>
        </w:rPr>
      </w:pPr>
      <w:r w:rsidRPr="00383028">
        <w:rPr>
          <w:rFonts w:eastAsia="仿宋_GB2312"/>
          <w:b/>
          <w:sz w:val="24"/>
        </w:rPr>
        <w:t>以上材料中，凡涉及复印件的，必须携带原件以备查验。因特殊原因无法携带原件的，经办人员必须签名确认与原件无误，并加盖本单位人事部门印章以示负责</w:t>
      </w:r>
      <w:r w:rsidRPr="00383028">
        <w:rPr>
          <w:rFonts w:eastAsia="仿宋_GB2312" w:hint="eastAsia"/>
          <w:b/>
          <w:sz w:val="24"/>
        </w:rPr>
        <w:t>。</w:t>
      </w:r>
    </w:p>
    <w:sectPr w:rsidR="00C912F6" w:rsidRPr="00383028" w:rsidSect="00C912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E08" w:rsidRDefault="00E21E08" w:rsidP="00AF5F28">
      <w:r>
        <w:separator/>
      </w:r>
    </w:p>
  </w:endnote>
  <w:endnote w:type="continuationSeparator" w:id="1">
    <w:p w:rsidR="00E21E08" w:rsidRDefault="00E21E08" w:rsidP="00AF5F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E08" w:rsidRDefault="00E21E08" w:rsidP="00AF5F28">
      <w:r>
        <w:separator/>
      </w:r>
    </w:p>
  </w:footnote>
  <w:footnote w:type="continuationSeparator" w:id="1">
    <w:p w:rsidR="00E21E08" w:rsidRDefault="00E21E08" w:rsidP="00AF5F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3B70"/>
    <w:rsid w:val="00141999"/>
    <w:rsid w:val="00227771"/>
    <w:rsid w:val="002E1FCC"/>
    <w:rsid w:val="003250FD"/>
    <w:rsid w:val="003256FA"/>
    <w:rsid w:val="00383028"/>
    <w:rsid w:val="003C2217"/>
    <w:rsid w:val="00413B70"/>
    <w:rsid w:val="00483169"/>
    <w:rsid w:val="005719CD"/>
    <w:rsid w:val="005B7FF0"/>
    <w:rsid w:val="005F0CAD"/>
    <w:rsid w:val="00625368"/>
    <w:rsid w:val="006D39C1"/>
    <w:rsid w:val="006F2736"/>
    <w:rsid w:val="007309B5"/>
    <w:rsid w:val="007E2078"/>
    <w:rsid w:val="0081266B"/>
    <w:rsid w:val="008D3888"/>
    <w:rsid w:val="008E597B"/>
    <w:rsid w:val="0092661F"/>
    <w:rsid w:val="00942F54"/>
    <w:rsid w:val="00962953"/>
    <w:rsid w:val="009B1A70"/>
    <w:rsid w:val="00AF5F28"/>
    <w:rsid w:val="00B66370"/>
    <w:rsid w:val="00B927F6"/>
    <w:rsid w:val="00C912F6"/>
    <w:rsid w:val="00CB0E02"/>
    <w:rsid w:val="00D330C6"/>
    <w:rsid w:val="00D52206"/>
    <w:rsid w:val="00DC7C76"/>
    <w:rsid w:val="00E21E08"/>
    <w:rsid w:val="00F25676"/>
    <w:rsid w:val="00F6643A"/>
    <w:rsid w:val="00FD19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B7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413B7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13B70"/>
    <w:rPr>
      <w:rFonts w:ascii="Times New Roman" w:eastAsia="宋体" w:hAnsi="Times New Roman" w:cs="Times New Roman"/>
      <w:b/>
      <w:bCs/>
      <w:kern w:val="44"/>
      <w:sz w:val="44"/>
      <w:szCs w:val="44"/>
    </w:rPr>
  </w:style>
  <w:style w:type="paragraph" w:styleId="a3">
    <w:name w:val="header"/>
    <w:basedOn w:val="a"/>
    <w:link w:val="Char"/>
    <w:uiPriority w:val="99"/>
    <w:semiHidden/>
    <w:unhideWhenUsed/>
    <w:rsid w:val="00AF5F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F5F28"/>
    <w:rPr>
      <w:rFonts w:ascii="Times New Roman" w:eastAsia="宋体" w:hAnsi="Times New Roman" w:cs="Times New Roman"/>
      <w:sz w:val="18"/>
      <w:szCs w:val="18"/>
    </w:rPr>
  </w:style>
  <w:style w:type="paragraph" w:styleId="a4">
    <w:name w:val="footer"/>
    <w:basedOn w:val="a"/>
    <w:link w:val="Char0"/>
    <w:uiPriority w:val="99"/>
    <w:semiHidden/>
    <w:unhideWhenUsed/>
    <w:rsid w:val="00AF5F2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F5F2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XD</cp:lastModifiedBy>
  <cp:revision>13</cp:revision>
  <dcterms:created xsi:type="dcterms:W3CDTF">2014-12-15T05:14:00Z</dcterms:created>
  <dcterms:modified xsi:type="dcterms:W3CDTF">2016-06-20T09:09:00Z</dcterms:modified>
</cp:coreProperties>
</file>