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88"/>
        <w:gridCol w:w="2188"/>
        <w:gridCol w:w="2888"/>
        <w:gridCol w:w="1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560" w:firstLineChars="2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西安电子科技大学</w:t>
            </w:r>
            <w:r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  <w:t>201</w:t>
            </w: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9年度师德师风考核人员信息汇总表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5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单位（盖章）：                     负责人：               填报人：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工资号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 考核结果按照“优秀”、“合格”、“基本合格”、“不合格”次序填写。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 未参加考核人员请在备注栏内说明原因。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13D64"/>
    <w:rsid w:val="5151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2019-11-29T00:51:00Z</dcterms:created>
  <dc:creator>小哪吒</dc:creator>
  <cp:lastModifiedBy>小哪吒</cp:lastModifiedBy>
  <dcterms:modified xsi:type="dcterms:W3CDTF">2019-11-29T00:52:13Z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